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3E49" w14:textId="77777777" w:rsidR="00FE4A2A" w:rsidRDefault="00FE4A2A">
      <w:pPr>
        <w:spacing w:after="0" w:line="240" w:lineRule="auto"/>
        <w:rPr>
          <w:rFonts w:ascii="Book Antiqua" w:hAnsi="Book Antiqua" w:cs="Times New Roman"/>
          <w:b/>
          <w:sz w:val="26"/>
          <w:szCs w:val="26"/>
          <w:lang w:val="en-US"/>
        </w:rPr>
      </w:pPr>
    </w:p>
    <w:p w14:paraId="39AE603E" w14:textId="29AE2D87" w:rsidR="00FE4A2A" w:rsidRDefault="00277144">
      <w:pPr>
        <w:spacing w:after="0" w:line="240" w:lineRule="auto"/>
        <w:jc w:val="center"/>
        <w:rPr>
          <w:rFonts w:ascii="Book Antiqua" w:hAnsi="Book Antiqua" w:cs="Times New Roman"/>
          <w:b/>
          <w:sz w:val="26"/>
          <w:szCs w:val="26"/>
          <w:lang w:val="en-US"/>
        </w:rPr>
      </w:pPr>
      <w:r w:rsidRPr="00277144">
        <w:rPr>
          <w:rFonts w:ascii="Book Antiqua" w:hAnsi="Book Antiqua" w:cs="Times New Roman"/>
          <w:b/>
          <w:sz w:val="26"/>
          <w:szCs w:val="26"/>
          <w:lang w:val="en-US"/>
        </w:rPr>
        <w:t>PELATIHAN APLIKASI DETEKSI DINI KEJADIAN STUNTING (GOSTING: “</w:t>
      </w:r>
      <w:r w:rsidRPr="00277144">
        <w:rPr>
          <w:rFonts w:ascii="Book Antiqua" w:hAnsi="Book Antiqua" w:cs="Times New Roman"/>
          <w:b/>
          <w:i/>
          <w:iCs/>
          <w:sz w:val="26"/>
          <w:szCs w:val="26"/>
          <w:lang w:val="en-US"/>
        </w:rPr>
        <w:t>GET INFO OF IMUNIZATION AND STUNTING</w:t>
      </w:r>
      <w:r w:rsidRPr="00277144">
        <w:rPr>
          <w:rFonts w:ascii="Book Antiqua" w:hAnsi="Book Antiqua" w:cs="Times New Roman"/>
          <w:b/>
          <w:sz w:val="26"/>
          <w:szCs w:val="26"/>
          <w:lang w:val="en-US"/>
        </w:rPr>
        <w:t>”) PADA TENAGA KESEHATAN DI PUSKESMAS SIBELA SURAKARTA</w:t>
      </w:r>
      <w:r w:rsidR="003803BC">
        <w:rPr>
          <w:rFonts w:ascii="Book Antiqua" w:hAnsi="Book Antiqua" w:cs="Times New Roman"/>
          <w:b/>
          <w:sz w:val="26"/>
          <w:szCs w:val="26"/>
        </w:rPr>
        <w:t xml:space="preserve"> </w:t>
      </w:r>
    </w:p>
    <w:p w14:paraId="63FC21CC" w14:textId="77777777" w:rsidR="00FE4A2A" w:rsidRDefault="00FE4A2A">
      <w:pPr>
        <w:spacing w:after="0" w:line="240" w:lineRule="auto"/>
        <w:jc w:val="center"/>
        <w:rPr>
          <w:rFonts w:ascii="Book Antiqua" w:hAnsi="Book Antiqua" w:cs="Times New Roman"/>
          <w:b/>
          <w:sz w:val="24"/>
          <w:szCs w:val="24"/>
        </w:rPr>
      </w:pPr>
    </w:p>
    <w:p w14:paraId="5AA9826C" w14:textId="5C2174DF" w:rsidR="00FE4A2A" w:rsidRDefault="00277144">
      <w:pPr>
        <w:spacing w:after="0" w:line="240" w:lineRule="auto"/>
        <w:jc w:val="center"/>
        <w:rPr>
          <w:rFonts w:ascii="Arial" w:hAnsi="Arial" w:cs="Arial"/>
          <w:vertAlign w:val="superscript"/>
        </w:rPr>
      </w:pPr>
      <w:r>
        <w:rPr>
          <w:rFonts w:ascii="Arial" w:hAnsi="Arial" w:cs="Arial"/>
          <w:lang w:val="en-US"/>
        </w:rPr>
        <w:t>Anggi Putri Aria Gita</w:t>
      </w:r>
      <w:r w:rsidRPr="00277144">
        <w:rPr>
          <w:rFonts w:ascii="Arial" w:hAnsi="Arial" w:cs="Arial"/>
          <w:vertAlign w:val="superscript"/>
          <w:lang w:val="en-US"/>
        </w:rPr>
        <w:t>1</w:t>
      </w:r>
      <w:r>
        <w:rPr>
          <w:rFonts w:ascii="Arial" w:hAnsi="Arial" w:cs="Arial"/>
          <w:lang w:val="en-US"/>
        </w:rPr>
        <w:t>, Nella Tri Surya</w:t>
      </w:r>
      <w:r w:rsidRPr="00277144">
        <w:rPr>
          <w:rFonts w:ascii="Arial" w:hAnsi="Arial" w:cs="Arial"/>
          <w:vertAlign w:val="superscript"/>
          <w:lang w:val="en-US"/>
        </w:rPr>
        <w:t>2</w:t>
      </w:r>
      <w:r>
        <w:rPr>
          <w:rFonts w:ascii="Arial" w:hAnsi="Arial" w:cs="Arial"/>
          <w:lang w:val="en-US"/>
        </w:rPr>
        <w:t>, Frieda Ani Noor</w:t>
      </w:r>
      <w:r w:rsidRPr="00277144">
        <w:rPr>
          <w:rFonts w:ascii="Arial" w:hAnsi="Arial" w:cs="Arial"/>
          <w:vertAlign w:val="superscript"/>
          <w:lang w:val="en-US"/>
        </w:rPr>
        <w:t>3</w:t>
      </w:r>
    </w:p>
    <w:p w14:paraId="33FD57FB" w14:textId="371BAB7E" w:rsidR="00FE4A2A" w:rsidRDefault="003803BC">
      <w:pPr>
        <w:spacing w:after="0" w:line="240" w:lineRule="auto"/>
        <w:jc w:val="center"/>
        <w:rPr>
          <w:rFonts w:ascii="Arial" w:hAnsi="Arial" w:cs="Arial"/>
          <w:lang w:val="en-US"/>
        </w:rPr>
      </w:pPr>
      <w:r>
        <w:rPr>
          <w:rFonts w:ascii="Arial" w:hAnsi="Arial" w:cs="Arial"/>
          <w:vertAlign w:val="superscript"/>
          <w:lang w:val="en-US"/>
        </w:rPr>
        <w:t>1</w:t>
      </w:r>
      <w:r w:rsidR="00731E94">
        <w:rPr>
          <w:rFonts w:ascii="Arial" w:hAnsi="Arial" w:cs="Arial"/>
          <w:vertAlign w:val="superscript"/>
          <w:lang w:val="en-US"/>
        </w:rPr>
        <w:t xml:space="preserve">,2,3 </w:t>
      </w:r>
      <w:r w:rsidR="00731E94">
        <w:rPr>
          <w:rFonts w:ascii="Arial" w:hAnsi="Arial" w:cs="Arial"/>
          <w:lang w:val="en-US"/>
        </w:rPr>
        <w:t>Program Studi Administrasi Kesehatan, Universitas Kusuma Husada Surakata</w:t>
      </w:r>
    </w:p>
    <w:p w14:paraId="1924FD7F" w14:textId="0023C8FD" w:rsidR="00FE4A2A" w:rsidRDefault="003803BC">
      <w:pPr>
        <w:spacing w:after="0" w:line="240" w:lineRule="auto"/>
        <w:jc w:val="center"/>
        <w:rPr>
          <w:rFonts w:ascii="Arial" w:hAnsi="Arial" w:cs="Arial"/>
          <w:sz w:val="24"/>
          <w:szCs w:val="24"/>
          <w:lang w:val="en-US"/>
        </w:rPr>
      </w:pPr>
      <w:r>
        <w:rPr>
          <w:rFonts w:ascii="Arial" w:hAnsi="Arial" w:cs="Arial"/>
        </w:rPr>
        <w:t xml:space="preserve">Email: </w:t>
      </w:r>
      <w:hyperlink r:id="rId8" w:history="1">
        <w:r w:rsidR="00731E94" w:rsidRPr="0057308F">
          <w:rPr>
            <w:rStyle w:val="Hyperlink"/>
            <w:rFonts w:ascii="Arial" w:hAnsi="Arial" w:cs="Arial"/>
            <w:lang w:val="en-US"/>
          </w:rPr>
          <w:t>anggipag@gmail.com</w:t>
        </w:r>
      </w:hyperlink>
      <w:r w:rsidR="00731E94">
        <w:rPr>
          <w:rFonts w:ascii="Arial" w:hAnsi="Arial" w:cs="Arial"/>
          <w:lang w:val="en-US"/>
        </w:rPr>
        <w:t xml:space="preserve"> </w:t>
      </w:r>
    </w:p>
    <w:p w14:paraId="3B1DA54A" w14:textId="77777777" w:rsidR="00FE4A2A" w:rsidRDefault="003803BC">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7B5ACB8A" w14:textId="77777777" w:rsidR="00FE4A2A" w:rsidRDefault="00FE4A2A">
      <w:pPr>
        <w:spacing w:after="0" w:line="240" w:lineRule="auto"/>
        <w:jc w:val="center"/>
        <w:rPr>
          <w:rFonts w:ascii="Times New Roman" w:hAnsi="Times New Roman" w:cs="Times New Roman"/>
          <w:b/>
          <w:lang w:val="en-US"/>
        </w:rPr>
      </w:pPr>
    </w:p>
    <w:p w14:paraId="653F6E28" w14:textId="77777777" w:rsidR="00FE4A2A" w:rsidRDefault="003803BC">
      <w:pPr>
        <w:spacing w:after="0" w:line="240" w:lineRule="auto"/>
        <w:jc w:val="center"/>
        <w:rPr>
          <w:rFonts w:ascii="Arial" w:hAnsi="Arial" w:cs="Arial"/>
          <w:b/>
          <w:lang w:val="en-US"/>
        </w:rPr>
      </w:pPr>
      <w:r>
        <w:rPr>
          <w:rFonts w:ascii="Arial" w:hAnsi="Arial" w:cs="Arial"/>
          <w:b/>
          <w:lang w:val="en-US"/>
        </w:rPr>
        <w:t>ABSTRAK</w:t>
      </w:r>
    </w:p>
    <w:p w14:paraId="4D71ECA4" w14:textId="77777777" w:rsidR="00FE4A2A" w:rsidRDefault="00FE4A2A">
      <w:pPr>
        <w:spacing w:after="0" w:line="240" w:lineRule="auto"/>
        <w:jc w:val="center"/>
        <w:rPr>
          <w:rFonts w:ascii="Arial" w:hAnsi="Arial" w:cs="Arial"/>
          <w:b/>
          <w:lang w:val="en-US"/>
        </w:rPr>
      </w:pPr>
    </w:p>
    <w:p w14:paraId="048BD44C" w14:textId="036A64A1" w:rsidR="00FE4A2A" w:rsidRPr="00277144" w:rsidRDefault="00E909A4">
      <w:pPr>
        <w:spacing w:after="0" w:line="240" w:lineRule="auto"/>
        <w:jc w:val="both"/>
        <w:rPr>
          <w:rFonts w:ascii="Arial" w:hAnsi="Arial" w:cs="Arial"/>
          <w:color w:val="000000" w:themeColor="text1"/>
          <w:lang w:val="en-US"/>
        </w:rPr>
      </w:pPr>
      <w:bookmarkStart w:id="0" w:name="_Hlk141432490"/>
      <w:r w:rsidRPr="00277144">
        <w:rPr>
          <w:rFonts w:ascii="Arial" w:hAnsi="Arial" w:cs="Arial"/>
        </w:rPr>
        <w:t xml:space="preserve">Permasalahan gizi pada bayi dan balita masih menjadi perhatian di dunia. </w:t>
      </w:r>
      <w:r w:rsidR="00530AE1">
        <w:rPr>
          <w:rFonts w:ascii="Arial" w:hAnsi="Arial" w:cs="Arial"/>
          <w:lang w:val="en-US"/>
        </w:rPr>
        <w:t xml:space="preserve">Menurut </w:t>
      </w:r>
      <w:r w:rsidRPr="00277144">
        <w:rPr>
          <w:rFonts w:ascii="Arial" w:hAnsi="Arial" w:cs="Arial"/>
        </w:rPr>
        <w:t xml:space="preserve">World Health Organization (WHO) pada tahun 2020 </w:t>
      </w:r>
      <w:r w:rsidR="00530AE1">
        <w:rPr>
          <w:rFonts w:ascii="Arial" w:hAnsi="Arial" w:cs="Arial"/>
          <w:lang w:val="en-US"/>
        </w:rPr>
        <w:t>persentase gizi lebih pada balita mencapai</w:t>
      </w:r>
      <w:r w:rsidRPr="00277144">
        <w:rPr>
          <w:rFonts w:ascii="Arial" w:hAnsi="Arial" w:cs="Arial"/>
        </w:rPr>
        <w:t xml:space="preserve"> 5,7%, </w:t>
      </w:r>
      <w:r w:rsidR="00530AE1">
        <w:rPr>
          <w:rFonts w:ascii="Arial" w:hAnsi="Arial" w:cs="Arial"/>
          <w:lang w:val="en-US"/>
        </w:rPr>
        <w:t>persentase gizi</w:t>
      </w:r>
      <w:r w:rsidR="00530AE1" w:rsidRPr="00277144">
        <w:rPr>
          <w:rFonts w:ascii="Arial" w:hAnsi="Arial" w:cs="Arial"/>
        </w:rPr>
        <w:t xml:space="preserve"> </w:t>
      </w:r>
      <w:r w:rsidR="00530AE1">
        <w:rPr>
          <w:rFonts w:ascii="Arial" w:hAnsi="Arial" w:cs="Arial"/>
          <w:lang w:val="en-US"/>
        </w:rPr>
        <w:t xml:space="preserve">kurang dan buruk sebesar </w:t>
      </w:r>
      <w:r w:rsidRPr="00277144">
        <w:rPr>
          <w:rFonts w:ascii="Arial" w:hAnsi="Arial" w:cs="Arial"/>
        </w:rPr>
        <w:t xml:space="preserve">6,7% serta </w:t>
      </w:r>
      <w:r w:rsidR="00530AE1">
        <w:rPr>
          <w:rFonts w:ascii="Arial" w:hAnsi="Arial" w:cs="Arial"/>
          <w:lang w:val="en-US"/>
        </w:rPr>
        <w:t xml:space="preserve">persentase balita stunting mencapai </w:t>
      </w:r>
      <w:r w:rsidRPr="00277144">
        <w:rPr>
          <w:rFonts w:ascii="Arial" w:hAnsi="Arial" w:cs="Arial"/>
        </w:rPr>
        <w:t xml:space="preserve">22,2%. Indonesia </w:t>
      </w:r>
      <w:r w:rsidR="00530AE1">
        <w:rPr>
          <w:rFonts w:ascii="Arial" w:hAnsi="Arial" w:cs="Arial"/>
          <w:lang w:val="en-US"/>
        </w:rPr>
        <w:t>termasuk</w:t>
      </w:r>
      <w:r w:rsidRPr="00277144">
        <w:rPr>
          <w:rFonts w:ascii="Arial" w:hAnsi="Arial" w:cs="Arial"/>
        </w:rPr>
        <w:t xml:space="preserve"> </w:t>
      </w:r>
      <w:r w:rsidR="00530AE1">
        <w:rPr>
          <w:rFonts w:ascii="Arial" w:hAnsi="Arial" w:cs="Arial"/>
          <w:lang w:val="en-US"/>
        </w:rPr>
        <w:t>dalam</w:t>
      </w:r>
      <w:r w:rsidRPr="00277144">
        <w:rPr>
          <w:rFonts w:ascii="Arial" w:hAnsi="Arial" w:cs="Arial"/>
        </w:rPr>
        <w:t xml:space="preserve"> negara dengan hunger score moderat, prevalensi wasting dan stunting pada balita sebagai indikatornya. Stunting masih menjadi permasalahan gizi yang belum teratasi di Indonesia. Meskipun angka stunting telah mengalami penurunan dari tahun 2019 ke 2021, yaitu 27,7% menjadi 24,4%, tetapi masih tergolong tinggi berdasarkan kriteria WHO</w:t>
      </w:r>
      <w:r w:rsidRPr="00277144">
        <w:rPr>
          <w:rFonts w:ascii="Arial" w:hAnsi="Arial" w:cs="Arial"/>
          <w:lang w:val="en-US"/>
        </w:rPr>
        <w:t xml:space="preserve">. </w:t>
      </w:r>
      <w:r w:rsidR="00277144" w:rsidRPr="00277144">
        <w:rPr>
          <w:rFonts w:ascii="Arial" w:hAnsi="Arial" w:cs="Arial"/>
          <w:lang w:val="en-US"/>
        </w:rPr>
        <w:t>Deteksi dini kejadian stunting menjadi salahsatu upaya yang dilakukan untuk menurunkan tingginya angka stunting. Tujuan pengabdian ini adalah melatih tenaga kesehatan dalam menggunakan aplikasi Gosting “</w:t>
      </w:r>
      <w:r w:rsidR="00277144" w:rsidRPr="00277144">
        <w:rPr>
          <w:rFonts w:ascii="Arial" w:hAnsi="Arial" w:cs="Arial"/>
          <w:i/>
          <w:iCs/>
          <w:lang w:val="en-US"/>
        </w:rPr>
        <w:t>Get Info Of Stunting</w:t>
      </w:r>
      <w:r w:rsidR="00277144" w:rsidRPr="00277144">
        <w:rPr>
          <w:rFonts w:ascii="Arial" w:hAnsi="Arial" w:cs="Arial"/>
          <w:lang w:val="en-US"/>
        </w:rPr>
        <w:t>”</w:t>
      </w:r>
      <w:r w:rsidR="00530AE1">
        <w:rPr>
          <w:rFonts w:ascii="Arial" w:hAnsi="Arial" w:cs="Arial"/>
          <w:lang w:val="en-US"/>
        </w:rPr>
        <w:t xml:space="preserve"> untuk</w:t>
      </w:r>
      <w:r w:rsidR="00277144" w:rsidRPr="00277144">
        <w:rPr>
          <w:rFonts w:ascii="Arial" w:hAnsi="Arial" w:cs="Arial"/>
          <w:lang w:val="en-US"/>
        </w:rPr>
        <w:t xml:space="preserve"> </w:t>
      </w:r>
      <w:r w:rsidR="00530AE1">
        <w:rPr>
          <w:rFonts w:ascii="Arial" w:hAnsi="Arial" w:cs="Arial"/>
          <w:lang w:val="en-US"/>
        </w:rPr>
        <w:t>meningkatkan</w:t>
      </w:r>
      <w:r w:rsidR="00277144" w:rsidRPr="00277144">
        <w:rPr>
          <w:rFonts w:ascii="Arial" w:hAnsi="Arial" w:cs="Arial"/>
          <w:lang w:val="en-US"/>
        </w:rPr>
        <w:t xml:space="preserve"> deteksi </w:t>
      </w:r>
      <w:r w:rsidR="00530AE1">
        <w:rPr>
          <w:rFonts w:ascii="Arial" w:hAnsi="Arial" w:cs="Arial"/>
          <w:lang w:val="en-US"/>
        </w:rPr>
        <w:t xml:space="preserve">dini </w:t>
      </w:r>
      <w:r w:rsidR="00277144" w:rsidRPr="00277144">
        <w:rPr>
          <w:rFonts w:ascii="Arial" w:hAnsi="Arial" w:cs="Arial"/>
          <w:lang w:val="en-US"/>
        </w:rPr>
        <w:t xml:space="preserve">kejadian stunting. </w:t>
      </w:r>
      <w:r w:rsidR="00530AE1">
        <w:rPr>
          <w:rFonts w:ascii="Arial" w:hAnsi="Arial" w:cs="Arial"/>
          <w:lang w:val="en-US"/>
        </w:rPr>
        <w:t>Pelatihan</w:t>
      </w:r>
      <w:r w:rsidR="00277144" w:rsidRPr="00277144">
        <w:rPr>
          <w:rFonts w:ascii="Arial" w:hAnsi="Arial" w:cs="Arial"/>
          <w:lang w:val="en-US"/>
        </w:rPr>
        <w:t xml:space="preserve"> ini dilakukan kepada 10 tenaga kesehatan di Puskesmas Sibela Surakarta. </w:t>
      </w:r>
      <w:r w:rsidR="00530AE1">
        <w:rPr>
          <w:rFonts w:ascii="Arial" w:hAnsi="Arial" w:cs="Arial"/>
          <w:shd w:val="clear" w:color="auto" w:fill="FFFFFF"/>
          <w:lang w:val="en-US"/>
        </w:rPr>
        <w:t>Ukuran</w:t>
      </w:r>
      <w:r w:rsidR="00277144" w:rsidRPr="00277144">
        <w:rPr>
          <w:rFonts w:ascii="Arial" w:hAnsi="Arial" w:cs="Arial"/>
          <w:shd w:val="clear" w:color="auto" w:fill="FFFFFF"/>
        </w:rPr>
        <w:t xml:space="preserve"> keberhasilan</w:t>
      </w:r>
      <w:r w:rsidR="00530AE1">
        <w:rPr>
          <w:rFonts w:ascii="Arial" w:hAnsi="Arial" w:cs="Arial"/>
          <w:shd w:val="clear" w:color="auto" w:fill="FFFFFF"/>
          <w:lang w:val="en-US"/>
        </w:rPr>
        <w:t xml:space="preserve"> pelatihan</w:t>
      </w:r>
      <w:r w:rsidR="00277144" w:rsidRPr="00277144">
        <w:rPr>
          <w:rFonts w:ascii="Arial" w:hAnsi="Arial" w:cs="Arial"/>
          <w:shd w:val="clear" w:color="auto" w:fill="FFFFFF"/>
        </w:rPr>
        <w:t xml:space="preserve"> </w:t>
      </w:r>
      <w:r w:rsidR="00530AE1">
        <w:rPr>
          <w:rFonts w:ascii="Arial" w:hAnsi="Arial" w:cs="Arial"/>
          <w:shd w:val="clear" w:color="auto" w:fill="FFFFFF"/>
          <w:lang w:val="en-US"/>
        </w:rPr>
        <w:t>dilihat dari</w:t>
      </w:r>
      <w:r w:rsidR="00277144" w:rsidRPr="00277144">
        <w:rPr>
          <w:rFonts w:ascii="Arial" w:hAnsi="Arial" w:cs="Arial"/>
          <w:shd w:val="clear" w:color="auto" w:fill="FFFFFF"/>
        </w:rPr>
        <w:t xml:space="preserve"> hasil </w:t>
      </w:r>
      <w:r w:rsidR="00277144" w:rsidRPr="00277144">
        <w:rPr>
          <w:rStyle w:val="Penekanan"/>
          <w:rFonts w:ascii="Arial" w:hAnsi="Arial" w:cs="Arial"/>
          <w:shd w:val="clear" w:color="auto" w:fill="FFFFFF"/>
        </w:rPr>
        <w:t>pretest</w:t>
      </w:r>
      <w:r w:rsidR="00277144" w:rsidRPr="00277144">
        <w:rPr>
          <w:rFonts w:ascii="Arial" w:hAnsi="Arial" w:cs="Arial"/>
          <w:shd w:val="clear" w:color="auto" w:fill="FFFFFF"/>
        </w:rPr>
        <w:t> dan </w:t>
      </w:r>
      <w:r w:rsidR="00277144" w:rsidRPr="00277144">
        <w:rPr>
          <w:rStyle w:val="Penekanan"/>
          <w:rFonts w:ascii="Arial" w:hAnsi="Arial" w:cs="Arial"/>
          <w:shd w:val="clear" w:color="auto" w:fill="FFFFFF"/>
        </w:rPr>
        <w:t>postest.</w:t>
      </w:r>
      <w:r w:rsidR="00277144" w:rsidRPr="00277144">
        <w:rPr>
          <w:rFonts w:ascii="Arial" w:hAnsi="Arial" w:cs="Arial"/>
          <w:shd w:val="clear" w:color="auto" w:fill="FFFFFF"/>
        </w:rPr>
        <w:t xml:space="preserve"> Uji statistik yang digunakan adalah uji </w:t>
      </w:r>
      <w:r w:rsidR="00530AE1">
        <w:rPr>
          <w:rFonts w:ascii="Arial" w:hAnsi="Arial" w:cs="Arial"/>
          <w:shd w:val="clear" w:color="auto" w:fill="FFFFFF"/>
          <w:lang w:val="en-US"/>
        </w:rPr>
        <w:t xml:space="preserve">Paired T Test </w:t>
      </w:r>
      <w:r w:rsidR="00277144" w:rsidRPr="00277144">
        <w:rPr>
          <w:rFonts w:ascii="Arial" w:hAnsi="Arial" w:cs="Arial"/>
          <w:shd w:val="clear" w:color="auto" w:fill="FFFFFF"/>
        </w:rPr>
        <w:t>untuk mengetahui perbedaan </w:t>
      </w:r>
      <w:r w:rsidR="00277144" w:rsidRPr="00277144">
        <w:rPr>
          <w:rStyle w:val="Penekanan"/>
          <w:rFonts w:ascii="Arial" w:hAnsi="Arial" w:cs="Arial"/>
          <w:shd w:val="clear" w:color="auto" w:fill="FFFFFF"/>
        </w:rPr>
        <w:t>pre</w:t>
      </w:r>
      <w:r w:rsidR="00277144" w:rsidRPr="00277144">
        <w:rPr>
          <w:rFonts w:ascii="Arial" w:hAnsi="Arial" w:cs="Arial"/>
          <w:shd w:val="clear" w:color="auto" w:fill="FFFFFF"/>
        </w:rPr>
        <w:t> dan </w:t>
      </w:r>
      <w:r w:rsidR="00277144" w:rsidRPr="00277144">
        <w:rPr>
          <w:rStyle w:val="Penekanan"/>
          <w:rFonts w:ascii="Arial" w:hAnsi="Arial" w:cs="Arial"/>
          <w:shd w:val="clear" w:color="auto" w:fill="FFFFFF"/>
        </w:rPr>
        <w:t>post </w:t>
      </w:r>
      <w:r w:rsidR="00277144">
        <w:rPr>
          <w:rFonts w:ascii="Arial" w:hAnsi="Arial" w:cs="Arial"/>
          <w:shd w:val="clear" w:color="auto" w:fill="FFFFFF"/>
          <w:lang w:val="en-US"/>
        </w:rPr>
        <w:t>pelatihan aplikasi</w:t>
      </w:r>
      <w:r w:rsidR="00277144" w:rsidRPr="00277144">
        <w:rPr>
          <w:rFonts w:ascii="Arial" w:hAnsi="Arial" w:cs="Arial"/>
          <w:shd w:val="clear" w:color="auto" w:fill="FFFFFF"/>
        </w:rPr>
        <w:t xml:space="preserve">. Hasil </w:t>
      </w:r>
      <w:r w:rsidR="00530AE1">
        <w:rPr>
          <w:rFonts w:ascii="Arial" w:hAnsi="Arial" w:cs="Arial"/>
          <w:shd w:val="clear" w:color="auto" w:fill="FFFFFF"/>
          <w:lang w:val="en-US"/>
        </w:rPr>
        <w:t>menunjukkan</w:t>
      </w:r>
      <w:r w:rsidR="00277144" w:rsidRPr="00277144">
        <w:rPr>
          <w:rFonts w:ascii="Arial" w:hAnsi="Arial" w:cs="Arial"/>
          <w:shd w:val="clear" w:color="auto" w:fill="FFFFFF"/>
        </w:rPr>
        <w:t xml:space="preserve"> ada perbedaan pengetahuan </w:t>
      </w:r>
      <w:r w:rsidR="00277144">
        <w:rPr>
          <w:rFonts w:ascii="Arial" w:hAnsi="Arial" w:cs="Arial"/>
          <w:shd w:val="clear" w:color="auto" w:fill="FFFFFF"/>
          <w:lang w:val="en-US"/>
        </w:rPr>
        <w:t xml:space="preserve">tenaga </w:t>
      </w:r>
      <w:r w:rsidR="00530AE1">
        <w:rPr>
          <w:rFonts w:ascii="Arial" w:hAnsi="Arial" w:cs="Arial"/>
          <w:shd w:val="clear" w:color="auto" w:fill="FFFFFF"/>
          <w:lang w:val="en-US"/>
        </w:rPr>
        <w:t xml:space="preserve">kesehatan </w:t>
      </w:r>
      <w:r w:rsidR="00277144" w:rsidRPr="00277144">
        <w:rPr>
          <w:rFonts w:ascii="Arial" w:hAnsi="Arial" w:cs="Arial"/>
          <w:shd w:val="clear" w:color="auto" w:fill="FFFFFF"/>
        </w:rPr>
        <w:t>terkait</w:t>
      </w:r>
      <w:r w:rsidR="00277144">
        <w:rPr>
          <w:rFonts w:ascii="Arial" w:hAnsi="Arial" w:cs="Arial"/>
          <w:shd w:val="clear" w:color="auto" w:fill="FFFFFF"/>
          <w:lang w:val="en-US"/>
        </w:rPr>
        <w:t xml:space="preserve"> aplikasi</w:t>
      </w:r>
      <w:r w:rsidR="00277144" w:rsidRPr="00277144">
        <w:rPr>
          <w:rFonts w:ascii="Arial" w:hAnsi="Arial" w:cs="Arial"/>
          <w:shd w:val="clear" w:color="auto" w:fill="FFFFFF"/>
        </w:rPr>
        <w:t xml:space="preserve"> sebelum dan sesudah dilakukan </w:t>
      </w:r>
      <w:r w:rsidR="00277144">
        <w:rPr>
          <w:rFonts w:ascii="Arial" w:hAnsi="Arial" w:cs="Arial"/>
          <w:shd w:val="clear" w:color="auto" w:fill="FFFFFF"/>
          <w:lang w:val="en-US"/>
        </w:rPr>
        <w:t>pelatihan</w:t>
      </w:r>
      <w:r w:rsidR="00277144" w:rsidRPr="00277144">
        <w:rPr>
          <w:rFonts w:ascii="Arial" w:hAnsi="Arial" w:cs="Arial"/>
          <w:shd w:val="clear" w:color="auto" w:fill="FFFFFF"/>
        </w:rPr>
        <w:t xml:space="preserve"> tentang aplikasi gosting “</w:t>
      </w:r>
      <w:r w:rsidR="00277144" w:rsidRPr="00277144">
        <w:rPr>
          <w:rStyle w:val="Penekanan"/>
          <w:rFonts w:ascii="Arial" w:hAnsi="Arial" w:cs="Arial"/>
          <w:shd w:val="clear" w:color="auto" w:fill="FFFFFF"/>
        </w:rPr>
        <w:t>Get info of Stunting</w:t>
      </w:r>
      <w:r w:rsidR="00277144" w:rsidRPr="00277144">
        <w:rPr>
          <w:rFonts w:ascii="Arial" w:hAnsi="Arial" w:cs="Arial"/>
          <w:shd w:val="clear" w:color="auto" w:fill="FFFFFF"/>
        </w:rPr>
        <w:t>” (p value = &lt;0,00</w:t>
      </w:r>
      <w:r w:rsidR="00277144">
        <w:rPr>
          <w:rFonts w:ascii="Arial" w:hAnsi="Arial" w:cs="Arial"/>
          <w:shd w:val="clear" w:color="auto" w:fill="FFFFFF"/>
          <w:lang w:val="en-US"/>
        </w:rPr>
        <w:t>1</w:t>
      </w:r>
      <w:r w:rsidR="00277144" w:rsidRPr="00277144">
        <w:rPr>
          <w:rFonts w:ascii="Arial" w:hAnsi="Arial" w:cs="Arial"/>
          <w:shd w:val="clear" w:color="auto" w:fill="FFFFFF"/>
        </w:rPr>
        <w:t xml:space="preserve">). </w:t>
      </w:r>
      <w:r w:rsidR="00530AE1">
        <w:rPr>
          <w:rFonts w:ascii="Arial" w:hAnsi="Arial" w:cs="Arial"/>
          <w:shd w:val="clear" w:color="auto" w:fill="FFFFFF"/>
          <w:lang w:val="en-US"/>
        </w:rPr>
        <w:t>Mean dari pengetahuan tenaga kesehatan terhadap aplikasi</w:t>
      </w:r>
      <w:r w:rsidR="00277144" w:rsidRPr="00277144">
        <w:rPr>
          <w:rFonts w:ascii="Arial" w:hAnsi="Arial" w:cs="Arial"/>
          <w:shd w:val="clear" w:color="auto" w:fill="FFFFFF"/>
        </w:rPr>
        <w:t xml:space="preserve"> sebesar 4</w:t>
      </w:r>
      <w:r w:rsidR="00277144">
        <w:rPr>
          <w:rFonts w:ascii="Arial" w:hAnsi="Arial" w:cs="Arial"/>
          <w:shd w:val="clear" w:color="auto" w:fill="FFFFFF"/>
          <w:lang w:val="en-US"/>
        </w:rPr>
        <w:t>5</w:t>
      </w:r>
      <w:r w:rsidR="00277144" w:rsidRPr="00277144">
        <w:rPr>
          <w:rFonts w:ascii="Arial" w:hAnsi="Arial" w:cs="Arial"/>
          <w:shd w:val="clear" w:color="auto" w:fill="FFFFFF"/>
        </w:rPr>
        <w:t xml:space="preserve">,0 dan setelah dilakukan </w:t>
      </w:r>
      <w:r w:rsidR="00530AE1">
        <w:rPr>
          <w:rFonts w:ascii="Arial" w:hAnsi="Arial" w:cs="Arial"/>
          <w:shd w:val="clear" w:color="auto" w:fill="FFFFFF"/>
          <w:lang w:val="en-US"/>
        </w:rPr>
        <w:t xml:space="preserve">pelatihan </w:t>
      </w:r>
      <w:r w:rsidR="00277144" w:rsidRPr="00277144">
        <w:rPr>
          <w:rFonts w:ascii="Arial" w:hAnsi="Arial" w:cs="Arial"/>
          <w:shd w:val="clear" w:color="auto" w:fill="FFFFFF"/>
        </w:rPr>
        <w:t>meningkat menjadi 6</w:t>
      </w:r>
      <w:r w:rsidR="00277144">
        <w:rPr>
          <w:rFonts w:ascii="Arial" w:hAnsi="Arial" w:cs="Arial"/>
          <w:shd w:val="clear" w:color="auto" w:fill="FFFFFF"/>
          <w:lang w:val="en-US"/>
        </w:rPr>
        <w:t>8</w:t>
      </w:r>
      <w:r w:rsidR="00277144" w:rsidRPr="00277144">
        <w:rPr>
          <w:rFonts w:ascii="Arial" w:hAnsi="Arial" w:cs="Arial"/>
          <w:shd w:val="clear" w:color="auto" w:fill="FFFFFF"/>
        </w:rPr>
        <w:t xml:space="preserve">,0. </w:t>
      </w:r>
      <w:r w:rsidR="00277144">
        <w:rPr>
          <w:rFonts w:ascii="Arial" w:hAnsi="Arial" w:cs="Arial"/>
          <w:shd w:val="clear" w:color="auto" w:fill="FFFFFF"/>
          <w:lang w:val="en-US"/>
        </w:rPr>
        <w:t>Pelatihan</w:t>
      </w:r>
      <w:r w:rsidR="00277144" w:rsidRPr="00277144">
        <w:rPr>
          <w:rFonts w:ascii="Arial" w:hAnsi="Arial" w:cs="Arial"/>
          <w:shd w:val="clear" w:color="auto" w:fill="FFFFFF"/>
        </w:rPr>
        <w:t xml:space="preserve"> aplikasi gosting “</w:t>
      </w:r>
      <w:r w:rsidR="00277144" w:rsidRPr="00277144">
        <w:rPr>
          <w:rStyle w:val="Penekanan"/>
          <w:rFonts w:ascii="Arial" w:hAnsi="Arial" w:cs="Arial"/>
          <w:shd w:val="clear" w:color="auto" w:fill="FFFFFF"/>
        </w:rPr>
        <w:t>Get info of Stunting</w:t>
      </w:r>
      <w:r w:rsidR="00277144" w:rsidRPr="00277144">
        <w:rPr>
          <w:rFonts w:ascii="Arial" w:hAnsi="Arial" w:cs="Arial"/>
          <w:shd w:val="clear" w:color="auto" w:fill="FFFFFF"/>
        </w:rPr>
        <w:t xml:space="preserve">” </w:t>
      </w:r>
      <w:r w:rsidR="00530AE1">
        <w:rPr>
          <w:rFonts w:ascii="Arial" w:hAnsi="Arial" w:cs="Arial"/>
          <w:shd w:val="clear" w:color="auto" w:fill="FFFFFF"/>
          <w:lang w:val="en-US"/>
        </w:rPr>
        <w:t>mempengaruhi</w:t>
      </w:r>
      <w:r w:rsidR="00277144" w:rsidRPr="00277144">
        <w:rPr>
          <w:rFonts w:ascii="Arial" w:hAnsi="Arial" w:cs="Arial"/>
          <w:shd w:val="clear" w:color="auto" w:fill="FFFFFF"/>
        </w:rPr>
        <w:t xml:space="preserve"> pengetahuan </w:t>
      </w:r>
      <w:r w:rsidR="00277144">
        <w:rPr>
          <w:rFonts w:ascii="Arial" w:hAnsi="Arial" w:cs="Arial"/>
          <w:shd w:val="clear" w:color="auto" w:fill="FFFFFF"/>
          <w:lang w:val="en-US"/>
        </w:rPr>
        <w:t>tenaga kesehatan</w:t>
      </w:r>
      <w:r w:rsidR="00530AE1">
        <w:rPr>
          <w:rFonts w:ascii="Arial" w:hAnsi="Arial" w:cs="Arial"/>
          <w:shd w:val="clear" w:color="auto" w:fill="FFFFFF"/>
          <w:lang w:val="en-US"/>
        </w:rPr>
        <w:t xml:space="preserve"> terkait aplikasi deteksi dini kejadian stunting</w:t>
      </w:r>
      <w:r w:rsidR="00277144">
        <w:rPr>
          <w:rFonts w:ascii="Arial" w:hAnsi="Arial" w:cs="Arial"/>
          <w:shd w:val="clear" w:color="auto" w:fill="FFFFFF"/>
          <w:lang w:val="en-US"/>
        </w:rPr>
        <w:t>.</w:t>
      </w:r>
    </w:p>
    <w:p w14:paraId="035C0D61" w14:textId="61881213" w:rsidR="00FE4A2A" w:rsidRPr="00277144" w:rsidRDefault="003803BC">
      <w:pPr>
        <w:spacing w:after="0" w:line="240" w:lineRule="auto"/>
        <w:jc w:val="both"/>
        <w:rPr>
          <w:rFonts w:ascii="Arial" w:hAnsi="Arial" w:cs="Arial"/>
          <w:b/>
          <w:color w:val="000000" w:themeColor="text1"/>
          <w:lang w:val="en-US"/>
        </w:rPr>
      </w:pPr>
      <w:r>
        <w:rPr>
          <w:rFonts w:ascii="Arial" w:hAnsi="Arial" w:cs="Arial"/>
          <w:b/>
          <w:color w:val="000000" w:themeColor="text1"/>
        </w:rPr>
        <w:t>Kata Kunci</w:t>
      </w:r>
      <w:r>
        <w:rPr>
          <w:rFonts w:ascii="Arial" w:hAnsi="Arial" w:cs="Arial"/>
          <w:color w:val="000000" w:themeColor="text1"/>
        </w:rPr>
        <w:t xml:space="preserve">: </w:t>
      </w:r>
      <w:r w:rsidR="00277144">
        <w:rPr>
          <w:rFonts w:ascii="Arial" w:hAnsi="Arial" w:cs="Arial"/>
          <w:color w:val="000000" w:themeColor="text1"/>
          <w:lang w:val="en-US"/>
        </w:rPr>
        <w:t>Pelatihan, aplikasi, stunting, tenaga kesehatan.</w:t>
      </w:r>
    </w:p>
    <w:bookmarkEnd w:id="0"/>
    <w:p w14:paraId="7D79E454" w14:textId="77777777" w:rsidR="00FE4A2A" w:rsidRDefault="00FE4A2A">
      <w:pPr>
        <w:spacing w:after="0" w:line="240" w:lineRule="auto"/>
        <w:jc w:val="center"/>
        <w:rPr>
          <w:rFonts w:ascii="Arial" w:hAnsi="Arial" w:cs="Arial"/>
          <w:b/>
          <w:i/>
          <w:lang w:val="en-US"/>
        </w:rPr>
      </w:pPr>
    </w:p>
    <w:p w14:paraId="48395D28" w14:textId="77777777" w:rsidR="00FE4A2A" w:rsidRDefault="00FE4A2A">
      <w:pPr>
        <w:spacing w:after="0" w:line="240" w:lineRule="auto"/>
        <w:rPr>
          <w:rFonts w:ascii="Arial" w:hAnsi="Arial" w:cs="Arial"/>
          <w:b/>
          <w:i/>
          <w:lang w:val="en-US"/>
        </w:rPr>
      </w:pPr>
    </w:p>
    <w:p w14:paraId="5BB79E12" w14:textId="77777777" w:rsidR="00FE4A2A" w:rsidRDefault="003803BC">
      <w:pPr>
        <w:spacing w:after="0" w:line="240" w:lineRule="auto"/>
        <w:jc w:val="center"/>
        <w:rPr>
          <w:rFonts w:ascii="Arial" w:hAnsi="Arial" w:cs="Arial"/>
          <w:b/>
          <w:i/>
          <w:lang w:val="en-US"/>
        </w:rPr>
      </w:pPr>
      <w:r>
        <w:rPr>
          <w:rFonts w:ascii="Arial" w:hAnsi="Arial" w:cs="Arial"/>
          <w:b/>
          <w:i/>
        </w:rPr>
        <w:t>A</w:t>
      </w:r>
      <w:r>
        <w:rPr>
          <w:rFonts w:ascii="Arial" w:hAnsi="Arial" w:cs="Arial"/>
          <w:b/>
          <w:i/>
          <w:lang w:val="en-US"/>
        </w:rPr>
        <w:t>BSTRACT</w:t>
      </w:r>
    </w:p>
    <w:p w14:paraId="2E3810E0" w14:textId="77777777" w:rsidR="00FE4A2A" w:rsidRDefault="00FE4A2A">
      <w:pPr>
        <w:spacing w:after="0" w:line="240" w:lineRule="auto"/>
        <w:jc w:val="center"/>
        <w:rPr>
          <w:rFonts w:ascii="Arial" w:hAnsi="Arial" w:cs="Arial"/>
          <w:b/>
          <w:i/>
          <w:lang w:val="en-US"/>
        </w:rPr>
      </w:pPr>
    </w:p>
    <w:p w14:paraId="038B0C92" w14:textId="77777777" w:rsidR="00530AE1" w:rsidRDefault="00530AE1" w:rsidP="00731E94">
      <w:pPr>
        <w:spacing w:after="0" w:line="240" w:lineRule="auto"/>
        <w:jc w:val="both"/>
        <w:rPr>
          <w:rFonts w:ascii="Arial" w:hAnsi="Arial" w:cs="Arial"/>
          <w:i/>
          <w:lang w:val="en-US"/>
        </w:rPr>
      </w:pPr>
      <w:r w:rsidRPr="00530AE1">
        <w:rPr>
          <w:rFonts w:ascii="Arial" w:hAnsi="Arial" w:cs="Arial"/>
          <w:i/>
        </w:rPr>
        <w:t xml:space="preserve">Nutritional problems in infants and toddlers are still a concern in the world. According to the World Health Organization (WHO) in 2020 the percentage of over nutrition in toddlers reached 5.7%, the percentage of undernourished and poor was 6.7% and the percentage of stunted toddlers reached 22.2%. Indonesia is included in a country with a moderate hunger score, with the prevalence of wasting and stunting in children under five as an indicator. Stunting is still a nutritional problem that has not been resolved in Indonesia. Even though the stunting rate has decreased from 2019 to 2021, namely 27.7% to 24.4%, it is still relatively high based on WHO criteria. Early detection of stunting is one of the efforts made to reduce the high stunting rate. The purpose of this service is to train health workers </w:t>
      </w:r>
      <w:r w:rsidRPr="00530AE1">
        <w:rPr>
          <w:rFonts w:ascii="Arial" w:hAnsi="Arial" w:cs="Arial"/>
          <w:i/>
        </w:rPr>
        <w:lastRenderedPageBreak/>
        <w:t>in using the Gosting application "Get Info Of Stunting" to improve early detection of stunting events. This training was conducted for 10 health workers at the Sibela Surakarta Health Center. The measure of training success can be seen from the results of the pretest and posttest. The statistical test used is the Paired T Test to determine the difference between pre and post application training. The results showed that there were differences in the knowledge of health workers regarding the application before and after training on the "Get info of Stunting" gosting application (p value = &lt;0.001). The mean of health workers' knowledge of the application was 45.0 and after training it increased to 68.0. Gosting application training "Get info of Stunting" affects the knowledge of health workers regarding the application of early detection of stunting events</w:t>
      </w:r>
      <w:r>
        <w:rPr>
          <w:rFonts w:ascii="Arial" w:hAnsi="Arial" w:cs="Arial"/>
          <w:i/>
          <w:lang w:val="en-US"/>
        </w:rPr>
        <w:t>.</w:t>
      </w:r>
    </w:p>
    <w:p w14:paraId="7B04D188" w14:textId="59ED66BB" w:rsidR="00FE4A2A" w:rsidRDefault="00731E94" w:rsidP="00731E94">
      <w:pPr>
        <w:spacing w:after="0" w:line="240" w:lineRule="auto"/>
        <w:jc w:val="both"/>
        <w:rPr>
          <w:rFonts w:ascii="Arial" w:hAnsi="Arial" w:cs="Arial"/>
          <w:i/>
          <w:lang w:val="en-US"/>
        </w:rPr>
      </w:pPr>
      <w:r w:rsidRPr="00731E94">
        <w:rPr>
          <w:rFonts w:ascii="Arial" w:hAnsi="Arial" w:cs="Arial"/>
          <w:b/>
          <w:bCs/>
          <w:i/>
        </w:rPr>
        <w:t>Keywords:</w:t>
      </w:r>
      <w:r w:rsidRPr="00731E94">
        <w:rPr>
          <w:rFonts w:ascii="Arial" w:hAnsi="Arial" w:cs="Arial"/>
          <w:i/>
        </w:rPr>
        <w:t xml:space="preserve"> Training, applications, stunting, health workers.</w:t>
      </w:r>
    </w:p>
    <w:p w14:paraId="7CDC9E24" w14:textId="77777777" w:rsidR="00FE4A2A" w:rsidRDefault="00FE4A2A">
      <w:pPr>
        <w:spacing w:after="0" w:line="240" w:lineRule="auto"/>
        <w:rPr>
          <w:rFonts w:ascii="Times New Roman" w:hAnsi="Times New Roman" w:cs="Times New Roman"/>
          <w:i/>
          <w:lang w:val="en-US"/>
        </w:rPr>
      </w:pPr>
    </w:p>
    <w:p w14:paraId="36ABD39A" w14:textId="77777777" w:rsidR="00FE4A2A" w:rsidRDefault="00FE4A2A">
      <w:pPr>
        <w:spacing w:after="0" w:line="276" w:lineRule="auto"/>
        <w:rPr>
          <w:rFonts w:ascii="Times New Roman" w:hAnsi="Times New Roman" w:cs="Times New Roman"/>
          <w:b/>
          <w:sz w:val="24"/>
          <w:szCs w:val="24"/>
          <w:lang w:val="en-US"/>
        </w:rPr>
      </w:pPr>
    </w:p>
    <w:p w14:paraId="78E1838C" w14:textId="77777777" w:rsidR="00FE4A2A" w:rsidRDefault="003803BC">
      <w:pPr>
        <w:spacing w:after="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E80926F" w14:textId="77777777" w:rsidR="00FE4A2A" w:rsidRDefault="003803BC">
      <w:pPr>
        <w:spacing w:after="0" w:line="276" w:lineRule="auto"/>
        <w:rPr>
          <w:rFonts w:ascii="Arial" w:hAnsi="Arial" w:cs="Arial"/>
          <w:b/>
          <w:sz w:val="24"/>
          <w:szCs w:val="24"/>
          <w:lang w:val="en-US"/>
        </w:rPr>
      </w:pPr>
      <w:r>
        <w:rPr>
          <w:rFonts w:ascii="Arial" w:hAnsi="Arial" w:cs="Arial"/>
          <w:b/>
          <w:sz w:val="24"/>
          <w:szCs w:val="24"/>
          <w:lang w:val="en-US"/>
        </w:rPr>
        <w:lastRenderedPageBreak/>
        <w:t>LATAR BELAKANG</w:t>
      </w:r>
    </w:p>
    <w:p w14:paraId="4B301DB2" w14:textId="043E50F7" w:rsidR="00B801EF" w:rsidRDefault="00530AE1" w:rsidP="00B801EF">
      <w:pPr>
        <w:spacing w:after="0" w:line="240" w:lineRule="auto"/>
        <w:ind w:firstLine="567"/>
        <w:jc w:val="both"/>
        <w:rPr>
          <w:rFonts w:ascii="Arial" w:hAnsi="Arial" w:cs="Arial"/>
          <w:sz w:val="24"/>
          <w:szCs w:val="24"/>
          <w:lang w:val="en-US"/>
        </w:rPr>
      </w:pPr>
      <w:r w:rsidRPr="00530AE1">
        <w:rPr>
          <w:rFonts w:ascii="Arial" w:hAnsi="Arial" w:cs="Arial"/>
          <w:sz w:val="24"/>
          <w:szCs w:val="24"/>
        </w:rPr>
        <w:t>Menurut World Health Organization (WHO) pada tahun 2020 persentase gizi lebih pada balita mencapai 5,7%, persentase gizi kurang dan buruk sebesar 6,7% serta persentase balita stunting mencapai 22,2%. Indonesia termasuk dalam negara dengan hunger score moderat, prevalensi wasting dan stunting pada balita sebagai indikatornya.</w:t>
      </w:r>
      <w:r w:rsidR="00B801EF" w:rsidRPr="00B801EF">
        <w:rPr>
          <w:rFonts w:ascii="Arial" w:hAnsi="Arial" w:cs="Arial"/>
          <w:sz w:val="24"/>
          <w:szCs w:val="24"/>
        </w:rPr>
        <w:t>. Stunting masih menjadi permasalahan gizi yang belum teratasi di Indonesia. Meskipun angka stunting telah mengalami penurunan dari tahun 2019 ke 2021, yaitu 27,7% menjadi 24,4%, tetapi masih tergolong tinggi berdasarkan kriteria WHO [1]</w:t>
      </w:r>
      <w:r w:rsidR="00B801EF">
        <w:rPr>
          <w:rFonts w:ascii="Arial" w:hAnsi="Arial" w:cs="Arial"/>
          <w:sz w:val="24"/>
          <w:szCs w:val="24"/>
          <w:lang w:val="en-US"/>
        </w:rPr>
        <w:t xml:space="preserve">. </w:t>
      </w:r>
    </w:p>
    <w:p w14:paraId="4C30E6FE" w14:textId="4820F816" w:rsidR="00B801EF" w:rsidRDefault="00B801EF" w:rsidP="00B801EF">
      <w:pPr>
        <w:spacing w:after="0" w:line="240" w:lineRule="auto"/>
        <w:ind w:firstLine="567"/>
        <w:jc w:val="both"/>
        <w:rPr>
          <w:rFonts w:ascii="Arial" w:hAnsi="Arial" w:cs="Arial"/>
          <w:sz w:val="24"/>
          <w:szCs w:val="24"/>
          <w:lang w:val="en-US"/>
        </w:rPr>
      </w:pPr>
      <w:r w:rsidRPr="00B801EF">
        <w:rPr>
          <w:rFonts w:ascii="Arial" w:hAnsi="Arial" w:cs="Arial"/>
          <w:sz w:val="24"/>
          <w:szCs w:val="24"/>
        </w:rPr>
        <w:t xml:space="preserve">Upaya pencegahan stunting terus dilakukan melalui kegiatan intervensi gizi terpadu yang meliputi intervensi gizi spesifik dan gizi sensitif. Kegiatan ini difokuskan kepada kelompok prioritas di lokasi prioritas dengan harapan tingkat perbaikan gizi lebih optimal. Akan tetapi, faktanya masih banyak ditemukan kendala dalam penyelenggaraan upaya pencegahan stunting tersebut. Pertama, program stunting belum menjadi prioritas bagi seluruh kementerian/ lembaga terkait. Kedua, penyelenggaraan intervensi gizi belum terpadu dari tingkat pusat hingga desa. Ketiga, keterbatasan kapasitas penyelenggara </w:t>
      </w:r>
      <w:r w:rsidR="00530AE1">
        <w:rPr>
          <w:rFonts w:ascii="Arial" w:hAnsi="Arial" w:cs="Arial"/>
          <w:sz w:val="24"/>
          <w:szCs w:val="24"/>
          <w:lang w:val="en-US"/>
        </w:rPr>
        <w:t>program-program pencegahan stunting</w:t>
      </w:r>
      <w:r w:rsidRPr="00B801EF">
        <w:rPr>
          <w:rFonts w:ascii="Arial" w:hAnsi="Arial" w:cs="Arial"/>
          <w:sz w:val="24"/>
          <w:szCs w:val="24"/>
        </w:rPr>
        <w:t>. Keempat, sumber daya dan sumber dana belum dialokasikan dan dimanfaatkan secara efektif dan efisien. Kelima, ketersediaan, kualitas, dan pemanfaatan data untuk menyusun kebijakan, serta pemantauan dan evaluasi masih kurang optimal [2]</w:t>
      </w:r>
      <w:r w:rsidRPr="00B801EF">
        <w:rPr>
          <w:rFonts w:ascii="Arial" w:hAnsi="Arial" w:cs="Arial"/>
          <w:sz w:val="24"/>
          <w:szCs w:val="24"/>
          <w:lang w:val="en-US"/>
        </w:rPr>
        <w:t>.</w:t>
      </w:r>
    </w:p>
    <w:p w14:paraId="6898EFE9" w14:textId="01CD5CD5" w:rsidR="00B801EF" w:rsidRDefault="00B801EF" w:rsidP="00B801EF">
      <w:pPr>
        <w:spacing w:after="0" w:line="240" w:lineRule="auto"/>
        <w:ind w:firstLine="567"/>
        <w:jc w:val="both"/>
        <w:rPr>
          <w:rFonts w:ascii="Arial" w:hAnsi="Arial" w:cs="Arial"/>
          <w:sz w:val="24"/>
          <w:szCs w:val="24"/>
          <w:lang w:val="en-US"/>
        </w:rPr>
      </w:pPr>
      <w:r w:rsidRPr="00B801EF">
        <w:rPr>
          <w:rFonts w:ascii="Arial" w:hAnsi="Arial" w:cs="Arial"/>
          <w:sz w:val="24"/>
          <w:szCs w:val="24"/>
        </w:rPr>
        <w:t xml:space="preserve">Stunting disebabkan oleh berbagai macam faktor, baik yang mempengaruhi secara langsung maupun tidak langsung. Penyebab langsung terdiri atas asupan gizi dan status kesehatan. Sedangkan penyebab tidak langsung terdiri atas empat kelompok, yaitu pertama, </w:t>
      </w:r>
      <w:r w:rsidR="006D6E3A">
        <w:rPr>
          <w:rFonts w:ascii="Arial" w:hAnsi="Arial" w:cs="Arial"/>
          <w:sz w:val="24"/>
          <w:szCs w:val="24"/>
          <w:lang w:val="en-US"/>
        </w:rPr>
        <w:t>kekurangan gizi</w:t>
      </w:r>
      <w:r w:rsidRPr="00B801EF">
        <w:rPr>
          <w:rFonts w:ascii="Arial" w:hAnsi="Arial" w:cs="Arial"/>
          <w:sz w:val="24"/>
          <w:szCs w:val="24"/>
        </w:rPr>
        <w:t xml:space="preserve">, kedua, </w:t>
      </w:r>
      <w:r w:rsidR="006D6E3A">
        <w:rPr>
          <w:rFonts w:ascii="Arial" w:hAnsi="Arial" w:cs="Arial"/>
          <w:sz w:val="24"/>
          <w:szCs w:val="24"/>
          <w:lang w:val="en-US"/>
        </w:rPr>
        <w:t>keadaan</w:t>
      </w:r>
      <w:r w:rsidRPr="00B801EF">
        <w:rPr>
          <w:rFonts w:ascii="Arial" w:hAnsi="Arial" w:cs="Arial"/>
          <w:sz w:val="24"/>
          <w:szCs w:val="24"/>
        </w:rPr>
        <w:t xml:space="preserve"> sosial</w:t>
      </w:r>
      <w:r w:rsidR="006D6E3A">
        <w:rPr>
          <w:rFonts w:ascii="Arial" w:hAnsi="Arial" w:cs="Arial"/>
          <w:sz w:val="24"/>
          <w:szCs w:val="24"/>
          <w:lang w:val="en-US"/>
        </w:rPr>
        <w:t xml:space="preserve"> misalnya pengetahuan,</w:t>
      </w:r>
      <w:r w:rsidRPr="00B801EF">
        <w:rPr>
          <w:rFonts w:ascii="Arial" w:hAnsi="Arial" w:cs="Arial"/>
          <w:sz w:val="24"/>
          <w:szCs w:val="24"/>
        </w:rPr>
        <w:t xml:space="preserve"> hygiene, pendidikan, </w:t>
      </w:r>
      <w:r w:rsidR="006D6E3A">
        <w:rPr>
          <w:rFonts w:ascii="Arial" w:hAnsi="Arial" w:cs="Arial"/>
          <w:sz w:val="24"/>
          <w:szCs w:val="24"/>
          <w:lang w:val="en-US"/>
        </w:rPr>
        <w:t xml:space="preserve">dan </w:t>
      </w:r>
      <w:r w:rsidRPr="00B801EF">
        <w:rPr>
          <w:rFonts w:ascii="Arial" w:hAnsi="Arial" w:cs="Arial"/>
          <w:sz w:val="24"/>
          <w:szCs w:val="24"/>
        </w:rPr>
        <w:t xml:space="preserve">tempat kerja), ketiga </w:t>
      </w:r>
      <w:r w:rsidR="006D6E3A">
        <w:rPr>
          <w:rFonts w:ascii="Arial" w:hAnsi="Arial" w:cs="Arial"/>
          <w:sz w:val="24"/>
          <w:szCs w:val="24"/>
          <w:lang w:val="en-US"/>
        </w:rPr>
        <w:t>akses pelayanan</w:t>
      </w:r>
      <w:r w:rsidRPr="00B801EF">
        <w:rPr>
          <w:rFonts w:ascii="Arial" w:hAnsi="Arial" w:cs="Arial"/>
          <w:sz w:val="24"/>
          <w:szCs w:val="24"/>
        </w:rPr>
        <w:t xml:space="preserve"> kesehatan, keempat, </w:t>
      </w:r>
      <w:r w:rsidR="006D6E3A">
        <w:rPr>
          <w:rFonts w:ascii="Arial" w:hAnsi="Arial" w:cs="Arial"/>
          <w:sz w:val="24"/>
          <w:szCs w:val="24"/>
          <w:lang w:val="en-US"/>
        </w:rPr>
        <w:t>sanitasi air dan kondisi bangunan rumah</w:t>
      </w:r>
      <w:r w:rsidRPr="00B801EF">
        <w:rPr>
          <w:rFonts w:ascii="Arial" w:hAnsi="Arial" w:cs="Arial"/>
          <w:sz w:val="24"/>
          <w:szCs w:val="24"/>
        </w:rPr>
        <w:t xml:space="preserve"> [3]</w:t>
      </w:r>
      <w:r>
        <w:rPr>
          <w:rFonts w:ascii="Arial" w:hAnsi="Arial" w:cs="Arial"/>
          <w:sz w:val="24"/>
          <w:szCs w:val="24"/>
          <w:lang w:val="en-US"/>
        </w:rPr>
        <w:t xml:space="preserve">. </w:t>
      </w:r>
    </w:p>
    <w:p w14:paraId="03E30770" w14:textId="3FF2730B" w:rsidR="00B801EF" w:rsidRDefault="00B801EF" w:rsidP="00B801EF">
      <w:pPr>
        <w:spacing w:after="0" w:line="240" w:lineRule="auto"/>
        <w:ind w:firstLine="567"/>
        <w:jc w:val="both"/>
        <w:rPr>
          <w:rFonts w:ascii="Arial" w:hAnsi="Arial" w:cs="Arial"/>
          <w:sz w:val="24"/>
          <w:szCs w:val="24"/>
          <w:lang w:val="en-US"/>
        </w:rPr>
      </w:pPr>
      <w:r w:rsidRPr="00B801EF">
        <w:rPr>
          <w:rFonts w:ascii="Arial" w:hAnsi="Arial" w:cs="Arial"/>
          <w:sz w:val="24"/>
          <w:szCs w:val="24"/>
          <w:lang w:val="en-US"/>
        </w:rPr>
        <w:t xml:space="preserve">Jawa Tengah </w:t>
      </w:r>
      <w:r w:rsidR="006D6E3A">
        <w:rPr>
          <w:rFonts w:ascii="Arial" w:hAnsi="Arial" w:cs="Arial"/>
          <w:sz w:val="24"/>
          <w:szCs w:val="24"/>
          <w:lang w:val="en-US"/>
        </w:rPr>
        <w:t xml:space="preserve">merupakan provinsi dengan ranking pertama kejadian stunting di Pulau Jawa dengaan </w:t>
      </w:r>
      <w:r w:rsidRPr="00B801EF">
        <w:rPr>
          <w:rFonts w:ascii="Arial" w:hAnsi="Arial" w:cs="Arial"/>
          <w:sz w:val="24"/>
          <w:szCs w:val="24"/>
          <w:lang w:val="en-US"/>
        </w:rPr>
        <w:t>angka prevelensi sebesar 27,68%.</w:t>
      </w:r>
      <w:r>
        <w:rPr>
          <w:rFonts w:ascii="Arial" w:hAnsi="Arial" w:cs="Arial"/>
          <w:sz w:val="24"/>
          <w:szCs w:val="24"/>
          <w:lang w:val="en-US"/>
        </w:rPr>
        <w:t xml:space="preserve"> </w:t>
      </w:r>
      <w:r w:rsidRPr="00B801EF">
        <w:rPr>
          <w:rFonts w:ascii="Arial" w:hAnsi="Arial" w:cs="Arial"/>
          <w:sz w:val="24"/>
          <w:szCs w:val="24"/>
          <w:lang w:val="en-US"/>
        </w:rPr>
        <w:t>Berdasarkan data Dinas Pemberdayaan Perempuan, Perlindungan Anak Pengendalian Penduduk dan Keluarga Berencana (DP3AP2KB)</w:t>
      </w:r>
      <w:r w:rsidR="006D6E3A">
        <w:rPr>
          <w:rFonts w:ascii="Arial" w:hAnsi="Arial" w:cs="Arial"/>
          <w:sz w:val="24"/>
          <w:szCs w:val="24"/>
          <w:lang w:val="en-US"/>
        </w:rPr>
        <w:t>,</w:t>
      </w:r>
      <w:r w:rsidRPr="00B801EF">
        <w:rPr>
          <w:rFonts w:ascii="Arial" w:hAnsi="Arial" w:cs="Arial"/>
          <w:sz w:val="24"/>
          <w:szCs w:val="24"/>
          <w:lang w:val="en-US"/>
        </w:rPr>
        <w:t xml:space="preserve"> Solo tercatat ada 788 atau 3,1 persen kasus stunting pada 2022.</w:t>
      </w:r>
      <w:r>
        <w:rPr>
          <w:rFonts w:ascii="Arial" w:hAnsi="Arial" w:cs="Arial"/>
          <w:sz w:val="24"/>
          <w:szCs w:val="24"/>
          <w:lang w:val="en-US"/>
        </w:rPr>
        <w:t xml:space="preserve"> Data tersebut menunjukkan Kota Solo menempati peringkat kedua dengan kasus stunting terbanyak di Jawa Tengah. </w:t>
      </w:r>
      <w:r w:rsidRPr="00B801EF">
        <w:rPr>
          <w:rFonts w:ascii="Arial" w:hAnsi="Arial" w:cs="Arial"/>
          <w:sz w:val="24"/>
          <w:szCs w:val="24"/>
          <w:lang w:val="en-US"/>
        </w:rPr>
        <w:t>Pemkot Surakarta bahkan menargetkan tidak ada lagi kasus stunting pada 2024</w:t>
      </w:r>
      <w:r w:rsidR="00887035">
        <w:rPr>
          <w:rFonts w:ascii="Arial" w:hAnsi="Arial" w:cs="Arial"/>
          <w:sz w:val="24"/>
          <w:szCs w:val="24"/>
          <w:lang w:val="en-US"/>
        </w:rPr>
        <w:t xml:space="preserve"> [4].</w:t>
      </w:r>
    </w:p>
    <w:p w14:paraId="6D9C19FE" w14:textId="4105C4BF" w:rsidR="00B801EF" w:rsidRPr="00B801EF" w:rsidRDefault="00B801EF" w:rsidP="00B801EF">
      <w:pPr>
        <w:spacing w:after="0" w:line="240" w:lineRule="auto"/>
        <w:ind w:firstLine="567"/>
        <w:jc w:val="both"/>
        <w:rPr>
          <w:rFonts w:ascii="Arial" w:hAnsi="Arial" w:cs="Arial"/>
          <w:sz w:val="24"/>
          <w:szCs w:val="24"/>
          <w:lang w:val="en-US"/>
        </w:rPr>
      </w:pPr>
      <w:r w:rsidRPr="00B801EF">
        <w:rPr>
          <w:rFonts w:ascii="Arial" w:hAnsi="Arial" w:cs="Arial"/>
          <w:sz w:val="24"/>
          <w:szCs w:val="24"/>
          <w:lang w:val="en-US"/>
        </w:rPr>
        <w:t xml:space="preserve">Badan Kependudukan dan Keluarga Berencana Nasional (BKKBN) mendapat amanat dari Presiden sebagai pelaksana program penurunan stunting di Indonesia. Kelompok </w:t>
      </w:r>
      <w:r w:rsidR="006D6E3A">
        <w:rPr>
          <w:rFonts w:ascii="Arial" w:hAnsi="Arial" w:cs="Arial"/>
          <w:sz w:val="24"/>
          <w:szCs w:val="24"/>
          <w:lang w:val="en-US"/>
        </w:rPr>
        <w:t xml:space="preserve">yang menjadi </w:t>
      </w:r>
      <w:r w:rsidRPr="00B801EF">
        <w:rPr>
          <w:rFonts w:ascii="Arial" w:hAnsi="Arial" w:cs="Arial"/>
          <w:sz w:val="24"/>
          <w:szCs w:val="24"/>
          <w:lang w:val="en-US"/>
        </w:rPr>
        <w:t xml:space="preserve">sasaran program stunting adalah remaja, calon pengantin, ibu hamil, dan ibu </w:t>
      </w:r>
      <w:r w:rsidR="006D6E3A">
        <w:rPr>
          <w:rFonts w:ascii="Arial" w:hAnsi="Arial" w:cs="Arial"/>
          <w:sz w:val="24"/>
          <w:szCs w:val="24"/>
          <w:lang w:val="en-US"/>
        </w:rPr>
        <w:t xml:space="preserve">yang memiliki </w:t>
      </w:r>
      <w:r w:rsidRPr="00B801EF">
        <w:rPr>
          <w:rFonts w:ascii="Arial" w:hAnsi="Arial" w:cs="Arial"/>
          <w:sz w:val="24"/>
          <w:szCs w:val="24"/>
          <w:lang w:val="en-US"/>
        </w:rPr>
        <w:t xml:space="preserve">balita. Hasil analisis literatur menunjukkan bahwa program yang efektif untuk mencegah stunting antara lain: 1) pendidikan gizi bagi kelompok yang berpengaruh, seperti kader, ibu anak, ibu hamil, dan calon ibu, 2) membentuk kelompok belajar untuk ibu anak, 3) pemberian makanan tambahan untuk anak serta 4) percepatan dekteksi kejadian stunting melalui pengukuran antopometri setiap bulannya di posyandu. Program ini </w:t>
      </w:r>
      <w:r w:rsidRPr="00B801EF">
        <w:rPr>
          <w:rFonts w:ascii="Arial" w:hAnsi="Arial" w:cs="Arial"/>
          <w:sz w:val="24"/>
          <w:szCs w:val="24"/>
          <w:lang w:val="en-US"/>
        </w:rPr>
        <w:lastRenderedPageBreak/>
        <w:t>perlu untuk memperhatikan aspek input dan proses sehingga didapatkan output yang lebih baik, serta melibatkan semua pihak [</w:t>
      </w:r>
      <w:r>
        <w:rPr>
          <w:rFonts w:ascii="Arial" w:hAnsi="Arial" w:cs="Arial"/>
          <w:sz w:val="24"/>
          <w:szCs w:val="24"/>
          <w:lang w:val="en-US"/>
        </w:rPr>
        <w:t>5</w:t>
      </w:r>
      <w:r w:rsidRPr="00B801EF">
        <w:rPr>
          <w:rFonts w:ascii="Arial" w:hAnsi="Arial" w:cs="Arial"/>
          <w:sz w:val="24"/>
          <w:szCs w:val="24"/>
          <w:lang w:val="en-US"/>
        </w:rPr>
        <w:t>]. BKKBN membentuk tim pendamping keluarga yang terdiri atas satu orang tenaga kesehatan, satu orang kader, dan satu orang petugas lapangan KB untuk memastikan semua intervensi dimanfaatkan oleh keluarga dengan kelompok 1.000 hari hidup. Tim pendamping ini bertugas untuk berkomunikasi dengan keluarga tersebut agar terjadi perubahan perilaku yang mendukung pencegahan stunting.</w:t>
      </w:r>
    </w:p>
    <w:p w14:paraId="1C8D5ED3" w14:textId="01DD085B" w:rsidR="00B801EF" w:rsidRDefault="00B801EF" w:rsidP="00B801EF">
      <w:pPr>
        <w:spacing w:after="0" w:line="240" w:lineRule="auto"/>
        <w:ind w:firstLine="567"/>
        <w:jc w:val="both"/>
        <w:rPr>
          <w:rFonts w:ascii="Arial" w:hAnsi="Arial" w:cs="Arial"/>
          <w:sz w:val="24"/>
          <w:szCs w:val="24"/>
          <w:lang w:val="en-US"/>
        </w:rPr>
      </w:pPr>
      <w:r w:rsidRPr="00B801EF">
        <w:rPr>
          <w:rFonts w:ascii="Arial" w:hAnsi="Arial" w:cs="Arial"/>
          <w:sz w:val="24"/>
          <w:szCs w:val="24"/>
          <w:lang w:val="en-US"/>
        </w:rPr>
        <w:t xml:space="preserve">Selain peningkatan pengetahuan, peningkatan sikap dan perilaku pencegahan stunting dan pemberian makanan tambahan, deketsi dini kejadian stunting menjadi cara yang efektif untuk menanggulangi kejadian stunting. Semakin cepat terdeteksi maka dapat dilakukan intervensi terbaik dalam penanggulangannya. Berdasarkan </w:t>
      </w:r>
      <w:r w:rsidR="006D6E3A">
        <w:rPr>
          <w:rFonts w:ascii="Arial" w:hAnsi="Arial" w:cs="Arial"/>
          <w:sz w:val="24"/>
          <w:szCs w:val="24"/>
          <w:lang w:val="en-US"/>
        </w:rPr>
        <w:t>PERMENKES</w:t>
      </w:r>
      <w:r w:rsidRPr="00B801EF">
        <w:rPr>
          <w:rFonts w:ascii="Arial" w:hAnsi="Arial" w:cs="Arial"/>
          <w:sz w:val="24"/>
          <w:szCs w:val="24"/>
          <w:lang w:val="en-US"/>
        </w:rPr>
        <w:t xml:space="preserve"> No. 2 Tahun 2020 te</w:t>
      </w:r>
      <w:r w:rsidR="006D6E3A">
        <w:rPr>
          <w:rFonts w:ascii="Arial" w:hAnsi="Arial" w:cs="Arial"/>
          <w:sz w:val="24"/>
          <w:szCs w:val="24"/>
          <w:lang w:val="en-US"/>
        </w:rPr>
        <w:t>rkait</w:t>
      </w:r>
      <w:r w:rsidRPr="00B801EF">
        <w:rPr>
          <w:rFonts w:ascii="Arial" w:hAnsi="Arial" w:cs="Arial"/>
          <w:sz w:val="24"/>
          <w:szCs w:val="24"/>
          <w:lang w:val="en-US"/>
        </w:rPr>
        <w:t xml:space="preserve"> Standar Antropometeri Anak, seorang anak</w:t>
      </w:r>
      <w:r w:rsidR="006D6E3A">
        <w:rPr>
          <w:rFonts w:ascii="Arial" w:hAnsi="Arial" w:cs="Arial"/>
          <w:sz w:val="24"/>
          <w:szCs w:val="24"/>
          <w:lang w:val="en-US"/>
        </w:rPr>
        <w:t xml:space="preserve"> yang berusia</w:t>
      </w:r>
      <w:r w:rsidRPr="00B801EF">
        <w:rPr>
          <w:rFonts w:ascii="Arial" w:hAnsi="Arial" w:cs="Arial"/>
          <w:sz w:val="24"/>
          <w:szCs w:val="24"/>
          <w:lang w:val="en-US"/>
        </w:rPr>
        <w:t xml:space="preserve"> 0-59 bulan </w:t>
      </w:r>
      <w:r w:rsidR="006D6E3A">
        <w:rPr>
          <w:rFonts w:ascii="Arial" w:hAnsi="Arial" w:cs="Arial"/>
          <w:sz w:val="24"/>
          <w:szCs w:val="24"/>
          <w:lang w:val="en-US"/>
        </w:rPr>
        <w:t xml:space="preserve">termasuk dalam kejadian </w:t>
      </w:r>
      <w:r w:rsidRPr="00B801EF">
        <w:rPr>
          <w:rFonts w:ascii="Arial" w:hAnsi="Arial" w:cs="Arial"/>
          <w:sz w:val="24"/>
          <w:szCs w:val="24"/>
          <w:lang w:val="en-US"/>
        </w:rPr>
        <w:t xml:space="preserve">stunting jika </w:t>
      </w:r>
      <w:r w:rsidR="006D6E3A">
        <w:rPr>
          <w:rFonts w:ascii="Arial" w:hAnsi="Arial" w:cs="Arial"/>
          <w:sz w:val="24"/>
          <w:szCs w:val="24"/>
          <w:lang w:val="en-US"/>
        </w:rPr>
        <w:t xml:space="preserve">memiliki </w:t>
      </w:r>
      <w:r w:rsidRPr="00B801EF">
        <w:rPr>
          <w:rFonts w:ascii="Arial" w:hAnsi="Arial" w:cs="Arial"/>
          <w:sz w:val="24"/>
          <w:szCs w:val="24"/>
          <w:lang w:val="en-US"/>
        </w:rPr>
        <w:t>tinggi badan menurut usia di bawah -2 standard deviation (SD) [</w:t>
      </w:r>
      <w:r>
        <w:rPr>
          <w:rFonts w:ascii="Arial" w:hAnsi="Arial" w:cs="Arial"/>
          <w:sz w:val="24"/>
          <w:szCs w:val="24"/>
          <w:lang w:val="en-US"/>
        </w:rPr>
        <w:t>6</w:t>
      </w:r>
      <w:r w:rsidRPr="00B801EF">
        <w:rPr>
          <w:rFonts w:ascii="Arial" w:hAnsi="Arial" w:cs="Arial"/>
          <w:sz w:val="24"/>
          <w:szCs w:val="24"/>
          <w:lang w:val="en-US"/>
        </w:rPr>
        <w:t>].</w:t>
      </w:r>
      <w:r>
        <w:rPr>
          <w:rFonts w:ascii="Arial" w:hAnsi="Arial" w:cs="Arial"/>
          <w:sz w:val="24"/>
          <w:szCs w:val="24"/>
          <w:lang w:val="en-US"/>
        </w:rPr>
        <w:t xml:space="preserve"> </w:t>
      </w:r>
    </w:p>
    <w:p w14:paraId="6A7FF541" w14:textId="6A59BDA4" w:rsidR="00B801EF" w:rsidRDefault="00B801EF" w:rsidP="00B801EF">
      <w:pPr>
        <w:spacing w:after="0" w:line="240" w:lineRule="auto"/>
        <w:ind w:firstLine="567"/>
        <w:jc w:val="both"/>
        <w:rPr>
          <w:rFonts w:ascii="Arial" w:hAnsi="Arial" w:cs="Arial"/>
          <w:sz w:val="24"/>
          <w:szCs w:val="24"/>
          <w:lang w:val="en-US"/>
        </w:rPr>
      </w:pPr>
      <w:r>
        <w:rPr>
          <w:rFonts w:ascii="Arial" w:hAnsi="Arial" w:cs="Arial"/>
          <w:sz w:val="24"/>
          <w:szCs w:val="24"/>
          <w:lang w:val="en-US"/>
        </w:rPr>
        <w:t>Walikota Solo</w:t>
      </w:r>
      <w:r w:rsidRPr="00B801EF">
        <w:rPr>
          <w:rFonts w:ascii="Arial" w:hAnsi="Arial" w:cs="Arial"/>
          <w:sz w:val="24"/>
          <w:szCs w:val="24"/>
          <w:lang w:val="en-US"/>
        </w:rPr>
        <w:t xml:space="preserve"> menghimbau untuk melakukan pendampingan dan peningkatan pengetahuan, khususnya bagi </w:t>
      </w:r>
      <w:r w:rsidR="006D6E3A">
        <w:rPr>
          <w:rFonts w:ascii="Arial" w:hAnsi="Arial" w:cs="Arial"/>
          <w:sz w:val="24"/>
          <w:szCs w:val="24"/>
          <w:lang w:val="en-US"/>
        </w:rPr>
        <w:t>kelompom sasaran</w:t>
      </w:r>
      <w:r w:rsidRPr="00B801EF">
        <w:rPr>
          <w:rFonts w:ascii="Arial" w:hAnsi="Arial" w:cs="Arial"/>
          <w:sz w:val="24"/>
          <w:szCs w:val="24"/>
          <w:lang w:val="en-US"/>
        </w:rPr>
        <w:t xml:space="preserve">. </w:t>
      </w:r>
      <w:r w:rsidR="00887035">
        <w:rPr>
          <w:rFonts w:ascii="Arial" w:hAnsi="Arial" w:cs="Arial"/>
          <w:sz w:val="24"/>
          <w:szCs w:val="24"/>
          <w:lang w:val="en-US"/>
        </w:rPr>
        <w:t>Tenaga Kesehatan</w:t>
      </w:r>
      <w:r w:rsidRPr="00B801EF">
        <w:rPr>
          <w:rFonts w:ascii="Arial" w:hAnsi="Arial" w:cs="Arial"/>
          <w:sz w:val="24"/>
          <w:szCs w:val="24"/>
          <w:lang w:val="en-US"/>
        </w:rPr>
        <w:t xml:space="preserve"> </w:t>
      </w:r>
      <w:r w:rsidR="006D6E3A">
        <w:rPr>
          <w:rFonts w:ascii="Arial" w:hAnsi="Arial" w:cs="Arial"/>
          <w:sz w:val="24"/>
          <w:szCs w:val="24"/>
          <w:lang w:val="en-US"/>
        </w:rPr>
        <w:t xml:space="preserve">selama ini </w:t>
      </w:r>
      <w:r w:rsidRPr="00B801EF">
        <w:rPr>
          <w:rFonts w:ascii="Arial" w:hAnsi="Arial" w:cs="Arial"/>
          <w:sz w:val="24"/>
          <w:szCs w:val="24"/>
          <w:lang w:val="en-US"/>
        </w:rPr>
        <w:t>melakukan pendampingan kepada ibu hamil</w:t>
      </w:r>
      <w:r w:rsidR="006D6E3A">
        <w:rPr>
          <w:rFonts w:ascii="Arial" w:hAnsi="Arial" w:cs="Arial"/>
          <w:sz w:val="24"/>
          <w:szCs w:val="24"/>
          <w:lang w:val="en-US"/>
        </w:rPr>
        <w:t xml:space="preserve"> dan ibu yang memiliki balita</w:t>
      </w:r>
      <w:r w:rsidRPr="00B801EF">
        <w:rPr>
          <w:rFonts w:ascii="Arial" w:hAnsi="Arial" w:cs="Arial"/>
          <w:sz w:val="24"/>
          <w:szCs w:val="24"/>
          <w:lang w:val="en-US"/>
        </w:rPr>
        <w:t xml:space="preserve"> dengan </w:t>
      </w:r>
      <w:r w:rsidR="006D6E3A" w:rsidRPr="006D6E3A">
        <w:rPr>
          <w:rFonts w:ascii="Arial" w:hAnsi="Arial" w:cs="Arial"/>
          <w:sz w:val="24"/>
          <w:szCs w:val="24"/>
          <w:lang w:val="en-US"/>
        </w:rPr>
        <w:t>mendatangi</w:t>
      </w:r>
      <w:r w:rsidRPr="00B801EF">
        <w:rPr>
          <w:rFonts w:ascii="Arial" w:hAnsi="Arial" w:cs="Arial"/>
          <w:sz w:val="24"/>
          <w:szCs w:val="24"/>
          <w:lang w:val="en-US"/>
        </w:rPr>
        <w:t xml:space="preserve"> </w:t>
      </w:r>
      <w:r w:rsidR="006D6E3A">
        <w:rPr>
          <w:rFonts w:ascii="Arial" w:hAnsi="Arial" w:cs="Arial"/>
          <w:sz w:val="24"/>
          <w:szCs w:val="24"/>
          <w:lang w:val="en-US"/>
        </w:rPr>
        <w:t xml:space="preserve">ke rumah (jemput bola) atau melalui kader kesehatan yang ada di posyandu </w:t>
      </w:r>
      <w:r w:rsidRPr="00B801EF">
        <w:rPr>
          <w:rFonts w:ascii="Arial" w:hAnsi="Arial" w:cs="Arial"/>
          <w:sz w:val="24"/>
          <w:szCs w:val="24"/>
          <w:lang w:val="en-US"/>
        </w:rPr>
        <w:t>dengan media edukasi</w:t>
      </w:r>
      <w:r w:rsidR="006D6E3A">
        <w:rPr>
          <w:rFonts w:ascii="Arial" w:hAnsi="Arial" w:cs="Arial"/>
          <w:sz w:val="24"/>
          <w:szCs w:val="24"/>
          <w:lang w:val="en-US"/>
        </w:rPr>
        <w:t xml:space="preserve"> berupa</w:t>
      </w:r>
      <w:r w:rsidRPr="00B801EF">
        <w:rPr>
          <w:rFonts w:ascii="Arial" w:hAnsi="Arial" w:cs="Arial"/>
          <w:sz w:val="24"/>
          <w:szCs w:val="24"/>
          <w:lang w:val="en-US"/>
        </w:rPr>
        <w:t xml:space="preserve"> Buku KIA. </w:t>
      </w:r>
      <w:r w:rsidR="006D6E3A">
        <w:rPr>
          <w:rFonts w:ascii="Arial" w:hAnsi="Arial" w:cs="Arial"/>
          <w:sz w:val="24"/>
          <w:szCs w:val="24"/>
          <w:lang w:val="en-US"/>
        </w:rPr>
        <w:t>Peningkatan pengetahuan masyarakat khususnya kelompok sasaran</w:t>
      </w:r>
      <w:r w:rsidRPr="00B801EF">
        <w:rPr>
          <w:rFonts w:ascii="Arial" w:hAnsi="Arial" w:cs="Arial"/>
          <w:sz w:val="24"/>
          <w:szCs w:val="24"/>
          <w:lang w:val="en-US"/>
        </w:rPr>
        <w:t xml:space="preserve"> di era digital akan lebih </w:t>
      </w:r>
      <w:r w:rsidR="006D6E3A">
        <w:rPr>
          <w:rFonts w:ascii="Arial" w:hAnsi="Arial" w:cs="Arial"/>
          <w:sz w:val="24"/>
          <w:szCs w:val="24"/>
          <w:lang w:val="en-US"/>
        </w:rPr>
        <w:t>efektif dan efisien dilakukan</w:t>
      </w:r>
      <w:r w:rsidRPr="00B801EF">
        <w:rPr>
          <w:rFonts w:ascii="Arial" w:hAnsi="Arial" w:cs="Arial"/>
          <w:sz w:val="24"/>
          <w:szCs w:val="24"/>
          <w:lang w:val="en-US"/>
        </w:rPr>
        <w:t xml:space="preserve"> secara </w:t>
      </w:r>
      <w:r w:rsidRPr="00887035">
        <w:rPr>
          <w:rFonts w:ascii="Arial" w:hAnsi="Arial" w:cs="Arial"/>
          <w:i/>
          <w:iCs/>
          <w:sz w:val="24"/>
          <w:szCs w:val="24"/>
          <w:lang w:val="en-US"/>
        </w:rPr>
        <w:t>online</w:t>
      </w:r>
      <w:r w:rsidRPr="00B801EF">
        <w:rPr>
          <w:rFonts w:ascii="Arial" w:hAnsi="Arial" w:cs="Arial"/>
          <w:sz w:val="24"/>
          <w:szCs w:val="24"/>
          <w:lang w:val="en-US"/>
        </w:rPr>
        <w:t xml:space="preserve">. Hasil </w:t>
      </w:r>
      <w:r w:rsidR="006D6E3A">
        <w:rPr>
          <w:rFonts w:ascii="Arial" w:hAnsi="Arial" w:cs="Arial"/>
          <w:sz w:val="24"/>
          <w:szCs w:val="24"/>
          <w:lang w:val="en-US"/>
        </w:rPr>
        <w:t>penelitian yang dilakukan  oleh (Vinci,et, al, 2022</w:t>
      </w:r>
      <w:r w:rsidR="00350918">
        <w:rPr>
          <w:rFonts w:ascii="Arial" w:hAnsi="Arial" w:cs="Arial"/>
          <w:sz w:val="24"/>
          <w:szCs w:val="24"/>
          <w:lang w:val="en-US"/>
        </w:rPr>
        <w:t xml:space="preserve">), </w:t>
      </w:r>
      <w:r w:rsidRPr="00B801EF">
        <w:rPr>
          <w:rFonts w:ascii="Arial" w:hAnsi="Arial" w:cs="Arial"/>
          <w:sz w:val="24"/>
          <w:szCs w:val="24"/>
          <w:lang w:val="en-US"/>
        </w:rPr>
        <w:t>menunjukkan bahwa peningkatan pengetahuan kader dengan media audio</w:t>
      </w:r>
      <w:r w:rsidR="00350918">
        <w:rPr>
          <w:rFonts w:ascii="Arial" w:hAnsi="Arial" w:cs="Arial"/>
          <w:sz w:val="24"/>
          <w:szCs w:val="24"/>
          <w:lang w:val="en-US"/>
        </w:rPr>
        <w:t xml:space="preserve"> dan </w:t>
      </w:r>
      <w:r w:rsidRPr="00B801EF">
        <w:rPr>
          <w:rFonts w:ascii="Arial" w:hAnsi="Arial" w:cs="Arial"/>
          <w:sz w:val="24"/>
          <w:szCs w:val="24"/>
          <w:lang w:val="en-US"/>
        </w:rPr>
        <w:t xml:space="preserve">visual yang memiliki efektivitas terbesar </w:t>
      </w:r>
      <w:r w:rsidR="00350918">
        <w:rPr>
          <w:rFonts w:ascii="Arial" w:hAnsi="Arial" w:cs="Arial"/>
          <w:sz w:val="24"/>
          <w:szCs w:val="24"/>
          <w:lang w:val="en-US"/>
        </w:rPr>
        <w:t xml:space="preserve">berdasarkan </w:t>
      </w:r>
      <w:r w:rsidR="00350918" w:rsidRPr="00350918">
        <w:rPr>
          <w:rFonts w:ascii="Arial" w:hAnsi="Arial" w:cs="Arial"/>
          <w:i/>
          <w:iCs/>
          <w:sz w:val="24"/>
          <w:szCs w:val="24"/>
          <w:lang w:val="en-US"/>
        </w:rPr>
        <w:t>systematic review</w:t>
      </w:r>
      <w:r w:rsidR="00350918">
        <w:rPr>
          <w:rFonts w:ascii="Arial" w:hAnsi="Arial" w:cs="Arial"/>
          <w:sz w:val="24"/>
          <w:szCs w:val="24"/>
          <w:lang w:val="en-US"/>
        </w:rPr>
        <w:t xml:space="preserve"> beberapa literatur</w:t>
      </w:r>
      <w:r w:rsidRPr="00B801EF">
        <w:rPr>
          <w:rFonts w:ascii="Arial" w:hAnsi="Arial" w:cs="Arial"/>
          <w:sz w:val="24"/>
          <w:szCs w:val="24"/>
          <w:lang w:val="en-US"/>
        </w:rPr>
        <w:t>[</w:t>
      </w:r>
      <w:r w:rsidR="00887035">
        <w:rPr>
          <w:rFonts w:ascii="Arial" w:hAnsi="Arial" w:cs="Arial"/>
          <w:sz w:val="24"/>
          <w:szCs w:val="24"/>
          <w:lang w:val="en-US"/>
        </w:rPr>
        <w:t>7</w:t>
      </w:r>
      <w:r w:rsidRPr="00B801EF">
        <w:rPr>
          <w:rFonts w:ascii="Arial" w:hAnsi="Arial" w:cs="Arial"/>
          <w:sz w:val="24"/>
          <w:szCs w:val="24"/>
          <w:lang w:val="en-US"/>
        </w:rPr>
        <w:t>]. Penggunaan aplikasi</w:t>
      </w:r>
      <w:r w:rsidR="00350918">
        <w:rPr>
          <w:rFonts w:ascii="Arial" w:hAnsi="Arial" w:cs="Arial"/>
          <w:sz w:val="24"/>
          <w:szCs w:val="24"/>
          <w:lang w:val="en-US"/>
        </w:rPr>
        <w:t xml:space="preserve"> berbasis website</w:t>
      </w:r>
      <w:r w:rsidRPr="00B801EF">
        <w:rPr>
          <w:rFonts w:ascii="Arial" w:hAnsi="Arial" w:cs="Arial"/>
          <w:sz w:val="24"/>
          <w:szCs w:val="24"/>
          <w:lang w:val="en-US"/>
        </w:rPr>
        <w:t xml:space="preserve"> juga menunjukkan efektivitas untuk peningkatan pengetahuan </w:t>
      </w:r>
      <w:r w:rsidR="00350918">
        <w:rPr>
          <w:rFonts w:ascii="Arial" w:hAnsi="Arial" w:cs="Arial"/>
          <w:sz w:val="24"/>
          <w:szCs w:val="24"/>
          <w:lang w:val="en-US"/>
        </w:rPr>
        <w:t xml:space="preserve">deteksi dini kejadian stunting terhadap </w:t>
      </w:r>
      <w:r w:rsidRPr="00B801EF">
        <w:rPr>
          <w:rFonts w:ascii="Arial" w:hAnsi="Arial" w:cs="Arial"/>
          <w:sz w:val="24"/>
          <w:szCs w:val="24"/>
          <w:lang w:val="en-US"/>
        </w:rPr>
        <w:t xml:space="preserve">kader </w:t>
      </w:r>
      <w:r w:rsidR="00350918">
        <w:rPr>
          <w:rFonts w:ascii="Arial" w:hAnsi="Arial" w:cs="Arial"/>
          <w:sz w:val="24"/>
          <w:szCs w:val="24"/>
          <w:lang w:val="en-US"/>
        </w:rPr>
        <w:t>dan tenaga kesehatan</w:t>
      </w:r>
      <w:r w:rsidRPr="00B801EF">
        <w:rPr>
          <w:rFonts w:ascii="Arial" w:hAnsi="Arial" w:cs="Arial"/>
          <w:sz w:val="24"/>
          <w:szCs w:val="24"/>
          <w:lang w:val="en-US"/>
        </w:rPr>
        <w:t xml:space="preserve"> [</w:t>
      </w:r>
      <w:r w:rsidR="00887035">
        <w:rPr>
          <w:rFonts w:ascii="Arial" w:hAnsi="Arial" w:cs="Arial"/>
          <w:sz w:val="24"/>
          <w:szCs w:val="24"/>
          <w:lang w:val="en-US"/>
        </w:rPr>
        <w:t>8</w:t>
      </w:r>
      <w:r w:rsidRPr="00B801EF">
        <w:rPr>
          <w:rFonts w:ascii="Arial" w:hAnsi="Arial" w:cs="Arial"/>
          <w:sz w:val="24"/>
          <w:szCs w:val="24"/>
          <w:lang w:val="en-US"/>
        </w:rPr>
        <w:t xml:space="preserve">]. </w:t>
      </w:r>
      <w:r w:rsidR="00350918">
        <w:rPr>
          <w:rFonts w:ascii="Arial" w:hAnsi="Arial" w:cs="Arial"/>
          <w:sz w:val="24"/>
          <w:szCs w:val="24"/>
          <w:lang w:val="en-US"/>
        </w:rPr>
        <w:t>E</w:t>
      </w:r>
      <w:r w:rsidRPr="00B801EF">
        <w:rPr>
          <w:rFonts w:ascii="Arial" w:hAnsi="Arial" w:cs="Arial"/>
          <w:sz w:val="24"/>
          <w:szCs w:val="24"/>
          <w:lang w:val="en-US"/>
        </w:rPr>
        <w:t xml:space="preserve">dukasi menggunakan aplikasi ataupun </w:t>
      </w:r>
      <w:r w:rsidR="00350918" w:rsidRPr="00350918">
        <w:rPr>
          <w:rFonts w:ascii="Arial" w:hAnsi="Arial" w:cs="Arial"/>
          <w:sz w:val="24"/>
          <w:szCs w:val="24"/>
          <w:lang w:val="en-US"/>
        </w:rPr>
        <w:t>media online</w:t>
      </w:r>
      <w:r w:rsidRPr="00B801EF">
        <w:rPr>
          <w:rFonts w:ascii="Arial" w:hAnsi="Arial" w:cs="Arial"/>
          <w:sz w:val="24"/>
          <w:szCs w:val="24"/>
          <w:lang w:val="en-US"/>
        </w:rPr>
        <w:t xml:space="preserve"> menjadi sarana yang</w:t>
      </w:r>
      <w:r w:rsidR="00350918">
        <w:rPr>
          <w:rFonts w:ascii="Arial" w:hAnsi="Arial" w:cs="Arial"/>
          <w:sz w:val="24"/>
          <w:szCs w:val="24"/>
          <w:lang w:val="en-US"/>
        </w:rPr>
        <w:t xml:space="preserve"> mudah dijangkau untuk meningkatkan</w:t>
      </w:r>
      <w:r w:rsidRPr="00B801EF">
        <w:rPr>
          <w:rFonts w:ascii="Arial" w:hAnsi="Arial" w:cs="Arial"/>
          <w:sz w:val="24"/>
          <w:szCs w:val="24"/>
          <w:lang w:val="en-US"/>
        </w:rPr>
        <w:t xml:space="preserve"> efektif</w:t>
      </w:r>
      <w:r w:rsidR="00350918">
        <w:rPr>
          <w:rFonts w:ascii="Arial" w:hAnsi="Arial" w:cs="Arial"/>
          <w:sz w:val="24"/>
          <w:szCs w:val="24"/>
          <w:lang w:val="en-US"/>
        </w:rPr>
        <w:t>itas</w:t>
      </w:r>
      <w:r w:rsidRPr="00B801EF">
        <w:rPr>
          <w:rFonts w:ascii="Arial" w:hAnsi="Arial" w:cs="Arial"/>
          <w:sz w:val="24"/>
          <w:szCs w:val="24"/>
          <w:lang w:val="en-US"/>
        </w:rPr>
        <w:t xml:space="preserve"> dan efisien</w:t>
      </w:r>
      <w:r w:rsidR="00350918">
        <w:rPr>
          <w:rFonts w:ascii="Arial" w:hAnsi="Arial" w:cs="Arial"/>
          <w:sz w:val="24"/>
          <w:szCs w:val="24"/>
          <w:lang w:val="en-US"/>
        </w:rPr>
        <w:t>si</w:t>
      </w:r>
      <w:r w:rsidRPr="00B801EF">
        <w:rPr>
          <w:rFonts w:ascii="Arial" w:hAnsi="Arial" w:cs="Arial"/>
          <w:sz w:val="24"/>
          <w:szCs w:val="24"/>
          <w:lang w:val="en-US"/>
        </w:rPr>
        <w:t xml:space="preserve"> </w:t>
      </w:r>
      <w:r w:rsidR="00350918">
        <w:rPr>
          <w:rFonts w:ascii="Arial" w:hAnsi="Arial" w:cs="Arial"/>
          <w:sz w:val="24"/>
          <w:szCs w:val="24"/>
          <w:lang w:val="en-US"/>
        </w:rPr>
        <w:t xml:space="preserve">dalam </w:t>
      </w:r>
      <w:r w:rsidRPr="00B801EF">
        <w:rPr>
          <w:rFonts w:ascii="Arial" w:hAnsi="Arial" w:cs="Arial"/>
          <w:sz w:val="24"/>
          <w:szCs w:val="24"/>
          <w:lang w:val="en-US"/>
        </w:rPr>
        <w:t xml:space="preserve"> </w:t>
      </w:r>
      <w:r w:rsidR="00350918">
        <w:rPr>
          <w:rFonts w:ascii="Arial" w:hAnsi="Arial" w:cs="Arial"/>
          <w:sz w:val="24"/>
          <w:szCs w:val="24"/>
          <w:lang w:val="en-US"/>
        </w:rPr>
        <w:t>meningkatkan pengetahuan ibu yang memiliki balita terkait stunting</w:t>
      </w:r>
      <w:r w:rsidRPr="00B801EF">
        <w:rPr>
          <w:rFonts w:ascii="Arial" w:hAnsi="Arial" w:cs="Arial"/>
          <w:sz w:val="24"/>
          <w:szCs w:val="24"/>
          <w:lang w:val="en-US"/>
        </w:rPr>
        <w:t xml:space="preserve"> [</w:t>
      </w:r>
      <w:r w:rsidR="00887035">
        <w:rPr>
          <w:rFonts w:ascii="Arial" w:hAnsi="Arial" w:cs="Arial"/>
          <w:sz w:val="24"/>
          <w:szCs w:val="24"/>
          <w:lang w:val="en-US"/>
        </w:rPr>
        <w:t>9,10</w:t>
      </w:r>
      <w:r w:rsidRPr="00B801EF">
        <w:rPr>
          <w:rFonts w:ascii="Arial" w:hAnsi="Arial" w:cs="Arial"/>
          <w:sz w:val="24"/>
          <w:szCs w:val="24"/>
          <w:lang w:val="en-US"/>
        </w:rPr>
        <w:t>].</w:t>
      </w:r>
    </w:p>
    <w:p w14:paraId="067CC3A3" w14:textId="727EE4D5" w:rsidR="006368E5" w:rsidRDefault="006368E5" w:rsidP="00B801EF">
      <w:pPr>
        <w:spacing w:after="0" w:line="240" w:lineRule="auto"/>
        <w:ind w:firstLine="567"/>
        <w:jc w:val="both"/>
        <w:rPr>
          <w:rFonts w:ascii="Arial" w:hAnsi="Arial" w:cs="Arial"/>
          <w:sz w:val="24"/>
          <w:szCs w:val="24"/>
          <w:lang w:val="en-US"/>
        </w:rPr>
      </w:pPr>
      <w:r>
        <w:rPr>
          <w:rFonts w:ascii="Arial" w:hAnsi="Arial" w:cs="Arial"/>
          <w:sz w:val="24"/>
          <w:szCs w:val="24"/>
          <w:lang w:val="en-US"/>
        </w:rPr>
        <w:t>Tujuan pengabdian masyarakat ini adalah melatih tenaga kesehatan terkait penggunaan aplikasi Gosting “</w:t>
      </w:r>
      <w:r w:rsidRPr="006368E5">
        <w:rPr>
          <w:rFonts w:ascii="Arial" w:hAnsi="Arial" w:cs="Arial"/>
          <w:i/>
          <w:iCs/>
          <w:sz w:val="24"/>
          <w:szCs w:val="24"/>
          <w:lang w:val="en-US"/>
        </w:rPr>
        <w:t>Get Info Of Stunting</w:t>
      </w:r>
      <w:r>
        <w:rPr>
          <w:rFonts w:ascii="Arial" w:hAnsi="Arial" w:cs="Arial"/>
          <w:sz w:val="24"/>
          <w:szCs w:val="24"/>
          <w:lang w:val="en-US"/>
        </w:rPr>
        <w:t xml:space="preserve">” untuk mempercepat deteksi kejadian stunting. </w:t>
      </w:r>
    </w:p>
    <w:p w14:paraId="65B2CE0E" w14:textId="77777777" w:rsidR="00887035" w:rsidRDefault="00887035" w:rsidP="00B801EF">
      <w:pPr>
        <w:spacing w:after="0" w:line="240" w:lineRule="auto"/>
        <w:ind w:firstLine="567"/>
        <w:jc w:val="both"/>
        <w:rPr>
          <w:rFonts w:ascii="Arial" w:hAnsi="Arial" w:cs="Arial"/>
          <w:sz w:val="24"/>
          <w:szCs w:val="24"/>
          <w:lang w:val="en-US"/>
        </w:rPr>
      </w:pPr>
    </w:p>
    <w:p w14:paraId="29D28CA1" w14:textId="77777777" w:rsidR="00FE4A2A" w:rsidRDefault="003803BC">
      <w:pPr>
        <w:spacing w:after="0" w:line="240" w:lineRule="auto"/>
        <w:jc w:val="both"/>
        <w:rPr>
          <w:rFonts w:ascii="Arial" w:hAnsi="Arial" w:cs="Arial"/>
          <w:b/>
          <w:sz w:val="24"/>
          <w:szCs w:val="24"/>
          <w:lang w:val="en-US"/>
        </w:rPr>
      </w:pPr>
      <w:r>
        <w:rPr>
          <w:rFonts w:ascii="Arial" w:hAnsi="Arial" w:cs="Arial"/>
          <w:b/>
          <w:sz w:val="24"/>
          <w:szCs w:val="24"/>
        </w:rPr>
        <w:t>M</w:t>
      </w:r>
      <w:r>
        <w:rPr>
          <w:rFonts w:ascii="Arial" w:hAnsi="Arial" w:cs="Arial"/>
          <w:b/>
          <w:sz w:val="24"/>
          <w:szCs w:val="24"/>
          <w:lang w:val="en-US"/>
        </w:rPr>
        <w:t>ETODE</w:t>
      </w:r>
    </w:p>
    <w:p w14:paraId="2D8D0601" w14:textId="6912BFA9" w:rsidR="00FE4A2A" w:rsidRPr="006368E5" w:rsidRDefault="003803BC" w:rsidP="006368E5">
      <w:pPr>
        <w:spacing w:after="0" w:line="240" w:lineRule="auto"/>
        <w:ind w:firstLine="720"/>
        <w:jc w:val="both"/>
        <w:rPr>
          <w:rFonts w:ascii="Arial" w:hAnsi="Arial" w:cs="Arial"/>
          <w:sz w:val="24"/>
          <w:szCs w:val="24"/>
          <w:lang w:val="en-US"/>
        </w:rPr>
      </w:pPr>
      <w:r>
        <w:rPr>
          <w:rFonts w:ascii="Arial" w:hAnsi="Arial" w:cs="Arial"/>
          <w:b/>
          <w:sz w:val="24"/>
          <w:szCs w:val="24"/>
        </w:rPr>
        <w:t xml:space="preserve">       </w:t>
      </w:r>
      <w:r w:rsidR="00350918">
        <w:rPr>
          <w:rFonts w:ascii="Arial" w:hAnsi="Arial" w:cs="Arial"/>
          <w:sz w:val="24"/>
          <w:szCs w:val="24"/>
          <w:lang w:val="en-US"/>
        </w:rPr>
        <w:t xml:space="preserve">Pelatihan </w:t>
      </w:r>
      <w:r w:rsidR="006368E5">
        <w:rPr>
          <w:rFonts w:ascii="Arial" w:hAnsi="Arial" w:cs="Arial"/>
          <w:sz w:val="24"/>
          <w:szCs w:val="24"/>
          <w:lang w:val="en-US"/>
        </w:rPr>
        <w:t xml:space="preserve">dilakukan oleh dosen dan mahasiswa Universitas Kusuma Husada Surakarta selama bulan Juli 2023. Sasaran pada tenaga kesehatan Puskesmas Sibela Surakarta berjumlah 10 orang. </w:t>
      </w:r>
      <w:r w:rsidR="006368E5" w:rsidRPr="006368E5">
        <w:rPr>
          <w:rFonts w:ascii="Arial" w:hAnsi="Arial" w:cs="Arial"/>
          <w:sz w:val="24"/>
          <w:szCs w:val="24"/>
          <w:lang w:val="en-US"/>
        </w:rPr>
        <w:t xml:space="preserve">Metode pelaksanaan </w:t>
      </w:r>
      <w:r w:rsidR="006368E5">
        <w:rPr>
          <w:rFonts w:ascii="Arial" w:hAnsi="Arial" w:cs="Arial"/>
          <w:sz w:val="24"/>
          <w:szCs w:val="24"/>
          <w:lang w:val="en-US"/>
        </w:rPr>
        <w:t xml:space="preserve">meliputi: (a). Melakukan Pre-test </w:t>
      </w:r>
      <w:r w:rsidR="00350918">
        <w:rPr>
          <w:rFonts w:ascii="Arial" w:hAnsi="Arial" w:cs="Arial"/>
          <w:sz w:val="24"/>
          <w:szCs w:val="24"/>
          <w:lang w:val="en-US"/>
        </w:rPr>
        <w:t xml:space="preserve">dengan mengisi kuesioner </w:t>
      </w:r>
      <w:r w:rsidR="006368E5">
        <w:rPr>
          <w:rFonts w:ascii="Arial" w:hAnsi="Arial" w:cs="Arial"/>
          <w:sz w:val="24"/>
          <w:szCs w:val="24"/>
          <w:lang w:val="en-US"/>
        </w:rPr>
        <w:t xml:space="preserve">untuk mengukur pemahaman responden sebelum pelatihan penggunaan aplikasi gosting. (b). Pelatihan penggunaan aplikasi gosting menggunakan media </w:t>
      </w:r>
      <w:r w:rsidR="006368E5" w:rsidRPr="006368E5">
        <w:rPr>
          <w:rFonts w:ascii="Arial" w:hAnsi="Arial" w:cs="Arial"/>
          <w:i/>
          <w:iCs/>
          <w:sz w:val="24"/>
          <w:szCs w:val="24"/>
          <w:lang w:val="en-US"/>
        </w:rPr>
        <w:t xml:space="preserve">leaflet </w:t>
      </w:r>
      <w:r w:rsidR="006368E5">
        <w:rPr>
          <w:rFonts w:ascii="Arial" w:hAnsi="Arial" w:cs="Arial"/>
          <w:sz w:val="24"/>
          <w:szCs w:val="24"/>
          <w:lang w:val="en-US"/>
        </w:rPr>
        <w:t xml:space="preserve">yang berisikan </w:t>
      </w:r>
      <w:r w:rsidR="006368E5" w:rsidRPr="006368E5">
        <w:rPr>
          <w:rFonts w:ascii="Arial" w:hAnsi="Arial" w:cs="Arial"/>
          <w:i/>
          <w:iCs/>
          <w:sz w:val="24"/>
          <w:szCs w:val="24"/>
          <w:lang w:val="en-US"/>
        </w:rPr>
        <w:t>guide user</w:t>
      </w:r>
      <w:r w:rsidR="006368E5">
        <w:rPr>
          <w:rFonts w:ascii="Arial" w:hAnsi="Arial" w:cs="Arial"/>
          <w:sz w:val="24"/>
          <w:szCs w:val="24"/>
          <w:lang w:val="en-US"/>
        </w:rPr>
        <w:t xml:space="preserve"> aplikasi gosting dan praktik langsung penggunaan aplikasi. (c). Evaluasi dengan </w:t>
      </w:r>
      <w:r w:rsidR="00350918">
        <w:rPr>
          <w:rFonts w:ascii="Arial" w:hAnsi="Arial" w:cs="Arial"/>
          <w:sz w:val="24"/>
          <w:szCs w:val="24"/>
          <w:lang w:val="en-US"/>
        </w:rPr>
        <w:t xml:space="preserve">membandingkan </w:t>
      </w:r>
      <w:r w:rsidR="006368E5">
        <w:rPr>
          <w:rFonts w:ascii="Arial" w:hAnsi="Arial" w:cs="Arial"/>
          <w:sz w:val="24"/>
          <w:szCs w:val="24"/>
          <w:lang w:val="en-US"/>
        </w:rPr>
        <w:t>pe</w:t>
      </w:r>
      <w:r w:rsidR="00350918">
        <w:rPr>
          <w:rFonts w:ascii="Arial" w:hAnsi="Arial" w:cs="Arial"/>
          <w:sz w:val="24"/>
          <w:szCs w:val="24"/>
          <w:lang w:val="en-US"/>
        </w:rPr>
        <w:t xml:space="preserve">rbedaan tingkat </w:t>
      </w:r>
      <w:r w:rsidR="006368E5">
        <w:rPr>
          <w:rFonts w:ascii="Arial" w:hAnsi="Arial" w:cs="Arial"/>
          <w:sz w:val="24"/>
          <w:szCs w:val="24"/>
          <w:lang w:val="en-US"/>
        </w:rPr>
        <w:t>pe</w:t>
      </w:r>
      <w:r w:rsidR="00350918">
        <w:rPr>
          <w:rFonts w:ascii="Arial" w:hAnsi="Arial" w:cs="Arial"/>
          <w:sz w:val="24"/>
          <w:szCs w:val="24"/>
          <w:lang w:val="en-US"/>
        </w:rPr>
        <w:t>ngetahuan</w:t>
      </w:r>
      <w:r w:rsidR="006368E5">
        <w:rPr>
          <w:rFonts w:ascii="Arial" w:hAnsi="Arial" w:cs="Arial"/>
          <w:sz w:val="24"/>
          <w:szCs w:val="24"/>
          <w:lang w:val="en-US"/>
        </w:rPr>
        <w:t xml:space="preserve"> responden terhadap aplikasi gosting </w:t>
      </w:r>
      <w:r w:rsidR="006368E5" w:rsidRPr="006368E5">
        <w:rPr>
          <w:rFonts w:ascii="Arial" w:hAnsi="Arial" w:cs="Arial"/>
          <w:sz w:val="24"/>
          <w:szCs w:val="24"/>
          <w:lang w:val="en-US"/>
        </w:rPr>
        <w:t xml:space="preserve">sebelum  </w:t>
      </w:r>
      <w:r w:rsidR="00350918">
        <w:rPr>
          <w:rFonts w:ascii="Arial" w:hAnsi="Arial" w:cs="Arial"/>
          <w:sz w:val="24"/>
          <w:szCs w:val="24"/>
          <w:lang w:val="en-US"/>
        </w:rPr>
        <w:t xml:space="preserve">dan sesudah </w:t>
      </w:r>
      <w:r w:rsidR="006368E5" w:rsidRPr="006368E5">
        <w:rPr>
          <w:rFonts w:ascii="Arial" w:hAnsi="Arial" w:cs="Arial"/>
          <w:sz w:val="24"/>
          <w:szCs w:val="24"/>
          <w:lang w:val="en-US"/>
        </w:rPr>
        <w:t xml:space="preserve">diberikan  </w:t>
      </w:r>
      <w:r w:rsidR="006368E5">
        <w:rPr>
          <w:rFonts w:ascii="Arial" w:hAnsi="Arial" w:cs="Arial"/>
          <w:sz w:val="24"/>
          <w:szCs w:val="24"/>
          <w:lang w:val="en-US"/>
        </w:rPr>
        <w:t>pelatihan</w:t>
      </w:r>
      <w:r w:rsidR="006368E5" w:rsidRPr="006368E5">
        <w:rPr>
          <w:rFonts w:ascii="Arial" w:hAnsi="Arial" w:cs="Arial"/>
          <w:sz w:val="24"/>
          <w:szCs w:val="24"/>
          <w:lang w:val="en-US"/>
        </w:rPr>
        <w:t xml:space="preserve">. Instrumen yang digunakan adalah kuisioner </w:t>
      </w:r>
      <w:r w:rsidR="00350918">
        <w:rPr>
          <w:rFonts w:ascii="Arial" w:hAnsi="Arial" w:cs="Arial"/>
          <w:sz w:val="24"/>
          <w:szCs w:val="24"/>
          <w:lang w:val="en-US"/>
        </w:rPr>
        <w:t>yang berisikan</w:t>
      </w:r>
      <w:r w:rsidR="006368E5" w:rsidRPr="006368E5">
        <w:rPr>
          <w:rFonts w:ascii="Arial" w:hAnsi="Arial" w:cs="Arial"/>
          <w:sz w:val="24"/>
          <w:szCs w:val="24"/>
          <w:lang w:val="en-US"/>
        </w:rPr>
        <w:t xml:space="preserve">  pertanyaan  </w:t>
      </w:r>
      <w:r w:rsidR="006368E5">
        <w:rPr>
          <w:rFonts w:ascii="Arial" w:hAnsi="Arial" w:cs="Arial"/>
          <w:sz w:val="24"/>
          <w:szCs w:val="24"/>
          <w:lang w:val="en-US"/>
        </w:rPr>
        <w:t>mengenai aplikasi gosting</w:t>
      </w:r>
      <w:r w:rsidR="006368E5" w:rsidRPr="006368E5">
        <w:rPr>
          <w:rFonts w:ascii="Arial" w:hAnsi="Arial" w:cs="Arial"/>
          <w:sz w:val="24"/>
          <w:szCs w:val="24"/>
          <w:lang w:val="en-US"/>
        </w:rPr>
        <w:t>.</w:t>
      </w:r>
    </w:p>
    <w:p w14:paraId="162C17BA" w14:textId="77777777" w:rsidR="00FE4A2A" w:rsidRDefault="00FE4A2A">
      <w:pPr>
        <w:spacing w:after="0" w:line="240" w:lineRule="auto"/>
        <w:jc w:val="both"/>
        <w:rPr>
          <w:rFonts w:ascii="Arial" w:hAnsi="Arial" w:cs="Arial"/>
          <w:sz w:val="24"/>
          <w:szCs w:val="24"/>
        </w:rPr>
      </w:pPr>
    </w:p>
    <w:p w14:paraId="3496F95C" w14:textId="77777777" w:rsidR="00FE4A2A" w:rsidRDefault="003803BC">
      <w:pPr>
        <w:spacing w:after="0" w:line="240" w:lineRule="auto"/>
        <w:jc w:val="both"/>
        <w:rPr>
          <w:rFonts w:ascii="Arial" w:hAnsi="Arial" w:cs="Arial"/>
          <w:b/>
          <w:sz w:val="24"/>
          <w:szCs w:val="24"/>
          <w:lang w:val="en-US"/>
        </w:rPr>
      </w:pPr>
      <w:r>
        <w:rPr>
          <w:rFonts w:ascii="Arial" w:hAnsi="Arial" w:cs="Arial"/>
          <w:b/>
          <w:sz w:val="24"/>
          <w:szCs w:val="24"/>
        </w:rPr>
        <w:t>H</w:t>
      </w:r>
      <w:r>
        <w:rPr>
          <w:rFonts w:ascii="Arial" w:hAnsi="Arial" w:cs="Arial"/>
          <w:b/>
          <w:sz w:val="24"/>
          <w:szCs w:val="24"/>
          <w:lang w:val="en-US"/>
        </w:rPr>
        <w:t xml:space="preserve">ASIL DAN PEMBAHASAN </w:t>
      </w:r>
    </w:p>
    <w:p w14:paraId="17A1B2C2" w14:textId="5CAC2B89" w:rsidR="003774A9" w:rsidRPr="003774A9" w:rsidRDefault="003774A9" w:rsidP="003774A9">
      <w:pPr>
        <w:spacing w:after="0" w:line="240" w:lineRule="auto"/>
        <w:ind w:firstLine="720"/>
        <w:jc w:val="both"/>
        <w:rPr>
          <w:rFonts w:ascii="Arial" w:hAnsi="Arial" w:cs="Arial"/>
          <w:sz w:val="24"/>
          <w:szCs w:val="24"/>
        </w:rPr>
      </w:pPr>
      <w:r w:rsidRPr="003774A9">
        <w:rPr>
          <w:rFonts w:ascii="Arial" w:hAnsi="Arial" w:cs="Arial"/>
          <w:sz w:val="24"/>
          <w:szCs w:val="24"/>
        </w:rPr>
        <w:t xml:space="preserve">Pelaksanaan </w:t>
      </w:r>
      <w:r w:rsidR="00350918">
        <w:rPr>
          <w:rFonts w:ascii="Arial" w:hAnsi="Arial" w:cs="Arial"/>
          <w:sz w:val="24"/>
          <w:szCs w:val="24"/>
          <w:lang w:val="en-US"/>
        </w:rPr>
        <w:t>pelatihan</w:t>
      </w:r>
      <w:r w:rsidRPr="003774A9">
        <w:rPr>
          <w:rFonts w:ascii="Arial" w:hAnsi="Arial" w:cs="Arial"/>
          <w:sz w:val="24"/>
          <w:szCs w:val="24"/>
        </w:rPr>
        <w:t xml:space="preserve"> yang dilakukan oleh </w:t>
      </w:r>
      <w:r w:rsidR="00350918">
        <w:rPr>
          <w:rFonts w:ascii="Arial" w:hAnsi="Arial" w:cs="Arial"/>
          <w:sz w:val="24"/>
          <w:szCs w:val="24"/>
          <w:lang w:val="en-US"/>
        </w:rPr>
        <w:t xml:space="preserve">Dosen dan Mahasiswa </w:t>
      </w:r>
      <w:r w:rsidRPr="003774A9">
        <w:rPr>
          <w:rFonts w:ascii="Arial" w:hAnsi="Arial" w:cs="Arial"/>
          <w:sz w:val="24"/>
          <w:szCs w:val="24"/>
        </w:rPr>
        <w:t>Program Studi Sarjana Administrasi kesehatan, Fakultas Ilmu Kesehatan, Universitas Kusuma Husada Surakarta yaitu terkait Pelatihan Aplikasi Deteksi Dini Kejadian Stunting (Gosting: “</w:t>
      </w:r>
      <w:r w:rsidRPr="003774A9">
        <w:rPr>
          <w:rFonts w:ascii="Arial" w:hAnsi="Arial" w:cs="Arial"/>
          <w:i/>
          <w:iCs/>
          <w:sz w:val="24"/>
          <w:szCs w:val="24"/>
        </w:rPr>
        <w:t>Get Info Of Imunization And Stunting</w:t>
      </w:r>
      <w:r w:rsidRPr="003774A9">
        <w:rPr>
          <w:rFonts w:ascii="Arial" w:hAnsi="Arial" w:cs="Arial"/>
          <w:sz w:val="24"/>
          <w:szCs w:val="24"/>
        </w:rPr>
        <w:t xml:space="preserve">”) Pada Tenaga Kesehatan Di Puskesmas Sibela Surakarta. Kegiatan ini dilaksanakan pada bulan </w:t>
      </w:r>
      <w:r w:rsidR="00350918">
        <w:rPr>
          <w:rFonts w:ascii="Arial" w:hAnsi="Arial" w:cs="Arial"/>
          <w:sz w:val="24"/>
          <w:szCs w:val="24"/>
          <w:lang w:val="en-US"/>
        </w:rPr>
        <w:t>Juli</w:t>
      </w:r>
      <w:r w:rsidRPr="003774A9">
        <w:rPr>
          <w:rFonts w:ascii="Arial" w:hAnsi="Arial" w:cs="Arial"/>
          <w:sz w:val="24"/>
          <w:szCs w:val="24"/>
        </w:rPr>
        <w:t xml:space="preserve"> 2023 </w:t>
      </w:r>
      <w:r w:rsidR="00350918">
        <w:rPr>
          <w:rFonts w:ascii="Arial" w:hAnsi="Arial" w:cs="Arial"/>
          <w:sz w:val="24"/>
          <w:szCs w:val="24"/>
          <w:lang w:val="en-US"/>
        </w:rPr>
        <w:t xml:space="preserve"> pada</w:t>
      </w:r>
      <w:r w:rsidRPr="003774A9">
        <w:rPr>
          <w:rFonts w:ascii="Arial" w:hAnsi="Arial" w:cs="Arial"/>
          <w:sz w:val="24"/>
          <w:szCs w:val="24"/>
        </w:rPr>
        <w:t xml:space="preserve"> Tenaga Kesehatan </w:t>
      </w:r>
      <w:r w:rsidR="00350918">
        <w:rPr>
          <w:rFonts w:ascii="Arial" w:hAnsi="Arial" w:cs="Arial"/>
          <w:sz w:val="24"/>
          <w:szCs w:val="24"/>
          <w:lang w:val="en-US"/>
        </w:rPr>
        <w:t>d</w:t>
      </w:r>
      <w:r w:rsidRPr="003774A9">
        <w:rPr>
          <w:rFonts w:ascii="Arial" w:hAnsi="Arial" w:cs="Arial"/>
          <w:sz w:val="24"/>
          <w:szCs w:val="24"/>
        </w:rPr>
        <w:t>i Puskesmas Sibela Surakarta khususnya bagian system informasi dan kesehatan ibu dan anak. Angka kehadiran peserta pelatihan sebesar 100% namun dilakukan satu persatu kepada tenaga kesehatan karena keterbatasan waktu dan kepadatan aktivitas di puskesmas.</w:t>
      </w:r>
    </w:p>
    <w:p w14:paraId="7090C5C8" w14:textId="378C0703" w:rsidR="00FE4A2A" w:rsidRDefault="003774A9" w:rsidP="003774A9">
      <w:pPr>
        <w:spacing w:after="0" w:line="240" w:lineRule="auto"/>
        <w:ind w:firstLine="720"/>
        <w:jc w:val="both"/>
        <w:rPr>
          <w:rFonts w:ascii="Arial" w:hAnsi="Arial" w:cs="Arial"/>
          <w:sz w:val="24"/>
          <w:szCs w:val="24"/>
          <w:lang w:val="en-US"/>
        </w:rPr>
      </w:pPr>
      <w:r w:rsidRPr="003774A9">
        <w:rPr>
          <w:rFonts w:ascii="Arial" w:hAnsi="Arial" w:cs="Arial"/>
          <w:sz w:val="24"/>
          <w:szCs w:val="24"/>
        </w:rPr>
        <w:t xml:space="preserve">Pelatihan Aplikasi Deteksi Dini Kejadian Stunting (Gosting: “Get Info Of Imunization And Stunting”) </w:t>
      </w:r>
      <w:r w:rsidR="00350918">
        <w:rPr>
          <w:rFonts w:ascii="Arial" w:hAnsi="Arial" w:cs="Arial"/>
          <w:sz w:val="24"/>
          <w:szCs w:val="24"/>
          <w:lang w:val="en-US"/>
        </w:rPr>
        <w:t>pada</w:t>
      </w:r>
      <w:r w:rsidRPr="003774A9">
        <w:rPr>
          <w:rFonts w:ascii="Arial" w:hAnsi="Arial" w:cs="Arial"/>
          <w:sz w:val="24"/>
          <w:szCs w:val="24"/>
        </w:rPr>
        <w:t xml:space="preserve"> petugas kesehatan yang berjumlah 10 orang</w:t>
      </w:r>
      <w:r>
        <w:rPr>
          <w:rFonts w:ascii="Arial" w:hAnsi="Arial" w:cs="Arial"/>
          <w:sz w:val="24"/>
          <w:szCs w:val="24"/>
          <w:lang w:val="en-US"/>
        </w:rPr>
        <w:t xml:space="preserve"> menggunakan media leaflet</w:t>
      </w:r>
      <w:r w:rsidRPr="003774A9">
        <w:rPr>
          <w:rFonts w:ascii="Arial" w:hAnsi="Arial" w:cs="Arial"/>
          <w:sz w:val="24"/>
          <w:szCs w:val="24"/>
        </w:rPr>
        <w:t xml:space="preserve">. Pelatih berperan mengajari tenaga kesehatan dalam penggunaan aplikasi, kemudian tenaga kesehatan mampu mempraktikkan penggunaan aplikasi sampai dengan menghitung status gizi balita. Partisipasi dan kesungguhan tenaga kesehatan di puskesmas  dalam mengikuti pelatihan </w:t>
      </w:r>
      <w:r w:rsidR="006A231A">
        <w:rPr>
          <w:rFonts w:ascii="Arial" w:hAnsi="Arial" w:cs="Arial"/>
          <w:sz w:val="24"/>
          <w:szCs w:val="24"/>
          <w:lang w:val="en-US"/>
        </w:rPr>
        <w:t>termasuk dalam kategori baik</w:t>
      </w:r>
      <w:r w:rsidRPr="003774A9">
        <w:rPr>
          <w:rFonts w:ascii="Arial" w:hAnsi="Arial" w:cs="Arial"/>
          <w:sz w:val="24"/>
          <w:szCs w:val="24"/>
        </w:rPr>
        <w:t xml:space="preserve">. Hal </w:t>
      </w:r>
      <w:r w:rsidR="006A231A">
        <w:rPr>
          <w:rFonts w:ascii="Arial" w:hAnsi="Arial" w:cs="Arial"/>
          <w:sz w:val="24"/>
          <w:szCs w:val="24"/>
          <w:lang w:val="en-US"/>
        </w:rPr>
        <w:t>tersebut dibuktikan dengan</w:t>
      </w:r>
      <w:r w:rsidRPr="003774A9">
        <w:rPr>
          <w:rFonts w:ascii="Arial" w:hAnsi="Arial" w:cs="Arial"/>
          <w:sz w:val="24"/>
          <w:szCs w:val="24"/>
        </w:rPr>
        <w:t xml:space="preserve"> keaktifan</w:t>
      </w:r>
      <w:r w:rsidR="006A231A">
        <w:rPr>
          <w:rFonts w:ascii="Arial" w:hAnsi="Arial" w:cs="Arial"/>
          <w:sz w:val="24"/>
          <w:szCs w:val="24"/>
          <w:lang w:val="en-US"/>
        </w:rPr>
        <w:t xml:space="preserve"> dalam bertanya ketika pelatihan</w:t>
      </w:r>
      <w:r w:rsidRPr="003774A9">
        <w:rPr>
          <w:rFonts w:ascii="Arial" w:hAnsi="Arial" w:cs="Arial"/>
          <w:sz w:val="24"/>
          <w:szCs w:val="24"/>
        </w:rPr>
        <w:t xml:space="preserve">, </w:t>
      </w:r>
      <w:r w:rsidR="006A231A">
        <w:rPr>
          <w:rFonts w:ascii="Arial" w:hAnsi="Arial" w:cs="Arial"/>
          <w:sz w:val="24"/>
          <w:szCs w:val="24"/>
          <w:lang w:val="en-US"/>
        </w:rPr>
        <w:t>dan terdapat peningkatan pengetahuan pada tenaga kesehatan terkait aplikasi stunting.</w:t>
      </w:r>
    </w:p>
    <w:p w14:paraId="11F5C889" w14:textId="77777777" w:rsidR="006A231A" w:rsidRPr="006A231A" w:rsidRDefault="006A231A" w:rsidP="003774A9">
      <w:pPr>
        <w:spacing w:after="0" w:line="240" w:lineRule="auto"/>
        <w:ind w:firstLine="720"/>
        <w:jc w:val="both"/>
        <w:rPr>
          <w:rFonts w:ascii="Arial" w:hAnsi="Arial" w:cs="Arial"/>
          <w:sz w:val="24"/>
          <w:szCs w:val="24"/>
          <w:lang w:val="en-US"/>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970"/>
      </w:tblGrid>
      <w:tr w:rsidR="004E1992" w14:paraId="55D1AD95" w14:textId="77777777" w:rsidTr="004E1992">
        <w:trPr>
          <w:trHeight w:val="5497"/>
        </w:trPr>
        <w:tc>
          <w:tcPr>
            <w:tcW w:w="3970" w:type="dxa"/>
          </w:tcPr>
          <w:p w14:paraId="479E69C7" w14:textId="56F0E2E1" w:rsidR="004E1992" w:rsidRDefault="004E1992">
            <w:pPr>
              <w:jc w:val="both"/>
              <w:rPr>
                <w:rFonts w:ascii="Arial" w:hAnsi="Arial" w:cs="Arial"/>
                <w:sz w:val="24"/>
                <w:szCs w:val="24"/>
                <w:lang w:val="en-US"/>
              </w:rPr>
            </w:pPr>
            <w:r>
              <w:rPr>
                <w:rFonts w:ascii="Arial" w:hAnsi="Arial" w:cs="Arial"/>
                <w:noProof/>
                <w:sz w:val="24"/>
                <w:szCs w:val="24"/>
                <w:lang w:val="en-US"/>
              </w:rPr>
              <w:drawing>
                <wp:inline distT="0" distB="0" distL="0" distR="0" wp14:anchorId="723CA9DA" wp14:editId="2CF3721A">
                  <wp:extent cx="2526427" cy="3368675"/>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7-25 at 18.34.29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123" cy="3396271"/>
                          </a:xfrm>
                          <a:prstGeom prst="rect">
                            <a:avLst/>
                          </a:prstGeom>
                        </pic:spPr>
                      </pic:pic>
                    </a:graphicData>
                  </a:graphic>
                </wp:inline>
              </w:drawing>
            </w:r>
          </w:p>
        </w:tc>
        <w:tc>
          <w:tcPr>
            <w:tcW w:w="3970" w:type="dxa"/>
          </w:tcPr>
          <w:p w14:paraId="234CD69B" w14:textId="11221658" w:rsidR="004E1992" w:rsidRDefault="004E1992">
            <w:pPr>
              <w:jc w:val="both"/>
              <w:rPr>
                <w:rFonts w:ascii="Arial" w:hAnsi="Arial" w:cs="Arial"/>
                <w:sz w:val="24"/>
                <w:szCs w:val="24"/>
                <w:lang w:val="en-US"/>
              </w:rPr>
            </w:pPr>
            <w:r>
              <w:rPr>
                <w:rFonts w:ascii="Arial" w:hAnsi="Arial" w:cs="Arial"/>
                <w:noProof/>
                <w:sz w:val="24"/>
                <w:szCs w:val="24"/>
                <w:lang w:val="en-US"/>
              </w:rPr>
              <w:drawing>
                <wp:inline distT="0" distB="0" distL="0" distR="0" wp14:anchorId="63BFE56A" wp14:editId="4A4CEE84">
                  <wp:extent cx="2526853" cy="3369244"/>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7-25 at 18.34.30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3812" cy="3405190"/>
                          </a:xfrm>
                          <a:prstGeom prst="rect">
                            <a:avLst/>
                          </a:prstGeom>
                        </pic:spPr>
                      </pic:pic>
                    </a:graphicData>
                  </a:graphic>
                </wp:inline>
              </w:drawing>
            </w:r>
          </w:p>
        </w:tc>
      </w:tr>
    </w:tbl>
    <w:p w14:paraId="1548E5EB" w14:textId="77777777" w:rsidR="004E1992" w:rsidRDefault="004E1992" w:rsidP="004E1992">
      <w:pPr>
        <w:spacing w:after="0" w:line="240" w:lineRule="auto"/>
        <w:jc w:val="center"/>
        <w:rPr>
          <w:rFonts w:ascii="Arial" w:hAnsi="Arial" w:cs="Arial"/>
          <w:sz w:val="24"/>
          <w:szCs w:val="24"/>
          <w:lang w:val="en-US"/>
        </w:rPr>
      </w:pPr>
      <w:r>
        <w:rPr>
          <w:rFonts w:ascii="Arial" w:hAnsi="Arial" w:cs="Arial"/>
          <w:sz w:val="24"/>
          <w:szCs w:val="24"/>
          <w:lang w:val="en-US"/>
        </w:rPr>
        <w:t>Gambar 1</w:t>
      </w:r>
    </w:p>
    <w:p w14:paraId="7D009073" w14:textId="4634C4F1" w:rsidR="00FE4A2A" w:rsidRDefault="004E1992">
      <w:pPr>
        <w:spacing w:after="0" w:line="240" w:lineRule="auto"/>
        <w:ind w:firstLine="720"/>
        <w:jc w:val="both"/>
        <w:rPr>
          <w:rFonts w:ascii="Arial" w:hAnsi="Arial" w:cs="Arial"/>
          <w:sz w:val="24"/>
          <w:szCs w:val="24"/>
          <w:lang w:val="en-US"/>
        </w:rPr>
      </w:pPr>
      <w:r>
        <w:rPr>
          <w:rFonts w:ascii="Arial" w:hAnsi="Arial" w:cs="Arial"/>
          <w:sz w:val="24"/>
          <w:szCs w:val="24"/>
          <w:lang w:val="en-US"/>
        </w:rPr>
        <w:t xml:space="preserve">Pelaksanaan Pelatihan Aplikasi Gosting </w:t>
      </w:r>
      <w:r w:rsidR="00CC4DF0">
        <w:rPr>
          <w:rFonts w:ascii="Arial" w:hAnsi="Arial" w:cs="Arial"/>
          <w:sz w:val="24"/>
          <w:szCs w:val="24"/>
          <w:lang w:val="en-US"/>
        </w:rPr>
        <w:t>Dan Pengisian Kuesioner.</w:t>
      </w:r>
    </w:p>
    <w:p w14:paraId="19B2834A" w14:textId="77777777" w:rsidR="00FE4A2A" w:rsidRDefault="00FE4A2A">
      <w:pPr>
        <w:spacing w:after="0" w:line="240" w:lineRule="auto"/>
        <w:ind w:firstLine="720"/>
        <w:jc w:val="both"/>
        <w:rPr>
          <w:rFonts w:ascii="Arial" w:hAnsi="Arial" w:cs="Arial"/>
          <w:sz w:val="24"/>
          <w:szCs w:val="24"/>
        </w:rPr>
      </w:pPr>
    </w:p>
    <w:p w14:paraId="0AB6EB55" w14:textId="77777777" w:rsidR="006A231A" w:rsidRDefault="006A231A" w:rsidP="004E1992">
      <w:pPr>
        <w:pStyle w:val="DaftarParagraf"/>
        <w:autoSpaceDE w:val="0"/>
        <w:autoSpaceDN w:val="0"/>
        <w:adjustRightInd w:val="0"/>
        <w:spacing w:line="240" w:lineRule="auto"/>
        <w:ind w:left="786" w:firstLine="348"/>
        <w:jc w:val="both"/>
        <w:rPr>
          <w:rFonts w:ascii="Arial" w:hAnsi="Arial" w:cs="Arial"/>
          <w:sz w:val="24"/>
          <w:szCs w:val="24"/>
          <w:lang w:val="en-US"/>
        </w:rPr>
      </w:pPr>
    </w:p>
    <w:p w14:paraId="06BB9301" w14:textId="25293A06" w:rsidR="004E1992" w:rsidRDefault="006A231A" w:rsidP="004E1992">
      <w:pPr>
        <w:pStyle w:val="DaftarParagraf"/>
        <w:autoSpaceDE w:val="0"/>
        <w:autoSpaceDN w:val="0"/>
        <w:adjustRightInd w:val="0"/>
        <w:spacing w:line="240" w:lineRule="auto"/>
        <w:ind w:left="786" w:firstLine="348"/>
        <w:jc w:val="both"/>
        <w:rPr>
          <w:rFonts w:ascii="Arial" w:hAnsi="Arial" w:cs="Arial"/>
          <w:sz w:val="24"/>
          <w:szCs w:val="24"/>
        </w:rPr>
      </w:pPr>
      <w:r>
        <w:rPr>
          <w:rFonts w:ascii="Arial" w:hAnsi="Arial" w:cs="Arial"/>
          <w:sz w:val="24"/>
          <w:szCs w:val="24"/>
          <w:lang w:val="en-US"/>
        </w:rPr>
        <w:lastRenderedPageBreak/>
        <w:t>Perbedaan</w:t>
      </w:r>
      <w:r w:rsidR="004E1992" w:rsidRPr="004E1992">
        <w:rPr>
          <w:rFonts w:ascii="Arial" w:hAnsi="Arial" w:cs="Arial"/>
          <w:sz w:val="24"/>
          <w:szCs w:val="24"/>
        </w:rPr>
        <w:t xml:space="preserve"> pengetahuan tenaga kesehatan yang tentang aplikasi Gosting pada tenaga kesehatan</w:t>
      </w:r>
      <w:r>
        <w:rPr>
          <w:rFonts w:ascii="Arial" w:hAnsi="Arial" w:cs="Arial"/>
          <w:sz w:val="24"/>
          <w:szCs w:val="24"/>
          <w:lang w:val="en-US"/>
        </w:rPr>
        <w:t xml:space="preserve"> sebelum dan sesudah dilakukan pelatihan</w:t>
      </w:r>
      <w:r w:rsidR="004E1992" w:rsidRPr="004E1992">
        <w:rPr>
          <w:rFonts w:ascii="Arial" w:hAnsi="Arial" w:cs="Arial"/>
          <w:sz w:val="24"/>
          <w:szCs w:val="24"/>
        </w:rPr>
        <w:t xml:space="preserve"> </w:t>
      </w:r>
      <w:r>
        <w:rPr>
          <w:rFonts w:ascii="Arial" w:hAnsi="Arial" w:cs="Arial"/>
          <w:sz w:val="24"/>
          <w:szCs w:val="24"/>
          <w:lang w:val="en-US"/>
        </w:rPr>
        <w:t>diuji melalui</w:t>
      </w:r>
      <w:r w:rsidR="004E1992" w:rsidRPr="004E1992">
        <w:rPr>
          <w:rFonts w:ascii="Arial" w:hAnsi="Arial" w:cs="Arial"/>
          <w:sz w:val="24"/>
          <w:szCs w:val="24"/>
        </w:rPr>
        <w:t xml:space="preserve"> uji </w:t>
      </w:r>
      <w:r w:rsidR="004E1992" w:rsidRPr="004E1992">
        <w:rPr>
          <w:rFonts w:ascii="Arial" w:hAnsi="Arial" w:cs="Arial"/>
          <w:i/>
          <w:sz w:val="24"/>
          <w:szCs w:val="24"/>
        </w:rPr>
        <w:t>paired t-test</w:t>
      </w:r>
      <w:r w:rsidR="004E1992" w:rsidRPr="004E1992">
        <w:rPr>
          <w:rFonts w:ascii="Arial" w:hAnsi="Arial" w:cs="Arial"/>
          <w:sz w:val="24"/>
          <w:szCs w:val="24"/>
        </w:rPr>
        <w:t xml:space="preserve"> seperti tabel dibawah ini</w:t>
      </w:r>
      <w:r>
        <w:rPr>
          <w:rFonts w:ascii="Arial" w:hAnsi="Arial" w:cs="Arial"/>
          <w:sz w:val="24"/>
          <w:szCs w:val="24"/>
          <w:lang w:val="en-US"/>
        </w:rPr>
        <w:t>, yaitu</w:t>
      </w:r>
      <w:r w:rsidR="004E1992" w:rsidRPr="004E1992">
        <w:rPr>
          <w:rFonts w:ascii="Arial" w:hAnsi="Arial" w:cs="Arial"/>
          <w:sz w:val="24"/>
          <w:szCs w:val="24"/>
        </w:rPr>
        <w:t>:</w:t>
      </w:r>
    </w:p>
    <w:p w14:paraId="5F2CEE77" w14:textId="59C52CC9" w:rsidR="004E1992" w:rsidRDefault="004E1992" w:rsidP="004E1992">
      <w:pPr>
        <w:pStyle w:val="DaftarParagraf"/>
        <w:autoSpaceDE w:val="0"/>
        <w:autoSpaceDN w:val="0"/>
        <w:adjustRightInd w:val="0"/>
        <w:spacing w:line="240" w:lineRule="auto"/>
        <w:ind w:left="786" w:firstLine="348"/>
        <w:jc w:val="both"/>
        <w:rPr>
          <w:rFonts w:ascii="Arial" w:hAnsi="Arial" w:cs="Arial"/>
          <w:sz w:val="24"/>
          <w:szCs w:val="24"/>
        </w:rPr>
      </w:pPr>
    </w:p>
    <w:p w14:paraId="7C5407E3" w14:textId="2D0100D7" w:rsidR="004E1992" w:rsidRPr="004E1992" w:rsidRDefault="004E1992" w:rsidP="004E1992">
      <w:pPr>
        <w:pStyle w:val="DaftarParagraf"/>
        <w:autoSpaceDE w:val="0"/>
        <w:autoSpaceDN w:val="0"/>
        <w:adjustRightInd w:val="0"/>
        <w:spacing w:line="240" w:lineRule="auto"/>
        <w:ind w:left="2268" w:hanging="1134"/>
        <w:jc w:val="both"/>
        <w:rPr>
          <w:rFonts w:ascii="Arial" w:hAnsi="Arial" w:cs="Arial"/>
          <w:iCs/>
          <w:sz w:val="24"/>
          <w:szCs w:val="24"/>
          <w:lang w:val="en-US"/>
        </w:rPr>
      </w:pPr>
      <w:r>
        <w:rPr>
          <w:rFonts w:ascii="Arial" w:hAnsi="Arial" w:cs="Arial"/>
          <w:sz w:val="24"/>
          <w:szCs w:val="24"/>
          <w:lang w:val="en-US"/>
        </w:rPr>
        <w:t xml:space="preserve">Tabel 1. </w:t>
      </w:r>
      <w:r w:rsidRPr="004E1992">
        <w:rPr>
          <w:rFonts w:ascii="Arial" w:hAnsi="Arial" w:cs="Arial"/>
          <w:sz w:val="24"/>
          <w:szCs w:val="24"/>
        </w:rPr>
        <w:t xml:space="preserve">Uji </w:t>
      </w:r>
      <w:r w:rsidRPr="004E1992">
        <w:rPr>
          <w:rFonts w:ascii="Arial" w:hAnsi="Arial" w:cs="Arial"/>
          <w:i/>
          <w:sz w:val="24"/>
          <w:szCs w:val="24"/>
        </w:rPr>
        <w:t>Sample Paired T-Test</w:t>
      </w:r>
      <w:r>
        <w:rPr>
          <w:rFonts w:ascii="Arial" w:hAnsi="Arial" w:cs="Arial"/>
          <w:i/>
          <w:sz w:val="24"/>
          <w:szCs w:val="24"/>
          <w:lang w:val="en-US"/>
        </w:rPr>
        <w:t xml:space="preserve"> </w:t>
      </w:r>
      <w:r>
        <w:rPr>
          <w:rFonts w:ascii="Arial" w:hAnsi="Arial" w:cs="Arial"/>
          <w:iCs/>
          <w:sz w:val="24"/>
          <w:szCs w:val="24"/>
          <w:lang w:val="en-US"/>
        </w:rPr>
        <w:t xml:space="preserve">Perbedaan </w:t>
      </w:r>
      <w:r w:rsidR="006A231A">
        <w:rPr>
          <w:rFonts w:ascii="Arial" w:hAnsi="Arial" w:cs="Arial"/>
          <w:iCs/>
          <w:sz w:val="24"/>
          <w:szCs w:val="24"/>
          <w:lang w:val="en-US"/>
        </w:rPr>
        <w:t xml:space="preserve">Tingkat </w:t>
      </w:r>
      <w:r>
        <w:rPr>
          <w:rFonts w:ascii="Arial" w:hAnsi="Arial" w:cs="Arial"/>
          <w:iCs/>
          <w:sz w:val="24"/>
          <w:szCs w:val="24"/>
          <w:lang w:val="en-US"/>
        </w:rPr>
        <w:t>Pengetahuan Sebelum dan Sesudah Pelatihan Aplikasi Gosting</w:t>
      </w:r>
    </w:p>
    <w:tbl>
      <w:tblPr>
        <w:tblStyle w:val="KisiTabel"/>
        <w:tblW w:w="0" w:type="auto"/>
        <w:tblInd w:w="7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1526"/>
        <w:gridCol w:w="681"/>
        <w:gridCol w:w="909"/>
        <w:gridCol w:w="882"/>
        <w:gridCol w:w="783"/>
        <w:gridCol w:w="817"/>
        <w:gridCol w:w="975"/>
      </w:tblGrid>
      <w:tr w:rsidR="004E1992" w:rsidRPr="004E1992" w14:paraId="16D1280C" w14:textId="77777777" w:rsidTr="006A231A">
        <w:tc>
          <w:tcPr>
            <w:tcW w:w="584" w:type="dxa"/>
            <w:tcBorders>
              <w:top w:val="single" w:sz="4" w:space="0" w:color="auto"/>
              <w:bottom w:val="single" w:sz="4" w:space="0" w:color="auto"/>
            </w:tcBorders>
          </w:tcPr>
          <w:p w14:paraId="650340B0"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No.</w:t>
            </w:r>
          </w:p>
        </w:tc>
        <w:tc>
          <w:tcPr>
            <w:tcW w:w="1340" w:type="dxa"/>
            <w:tcBorders>
              <w:top w:val="single" w:sz="4" w:space="0" w:color="auto"/>
              <w:bottom w:val="single" w:sz="4" w:space="0" w:color="auto"/>
            </w:tcBorders>
          </w:tcPr>
          <w:p w14:paraId="48D58A09"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Variabel</w:t>
            </w:r>
          </w:p>
        </w:tc>
        <w:tc>
          <w:tcPr>
            <w:tcW w:w="726" w:type="dxa"/>
            <w:tcBorders>
              <w:top w:val="single" w:sz="4" w:space="0" w:color="auto"/>
              <w:bottom w:val="single" w:sz="4" w:space="0" w:color="auto"/>
            </w:tcBorders>
          </w:tcPr>
          <w:p w14:paraId="431D5CE7"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N</w:t>
            </w:r>
          </w:p>
        </w:tc>
        <w:tc>
          <w:tcPr>
            <w:tcW w:w="935" w:type="dxa"/>
            <w:tcBorders>
              <w:top w:val="single" w:sz="4" w:space="0" w:color="auto"/>
              <w:bottom w:val="single" w:sz="4" w:space="0" w:color="auto"/>
            </w:tcBorders>
          </w:tcPr>
          <w:p w14:paraId="5881D765"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Mean</w:t>
            </w:r>
          </w:p>
        </w:tc>
        <w:tc>
          <w:tcPr>
            <w:tcW w:w="905" w:type="dxa"/>
            <w:tcBorders>
              <w:top w:val="single" w:sz="4" w:space="0" w:color="auto"/>
              <w:bottom w:val="single" w:sz="4" w:space="0" w:color="auto"/>
            </w:tcBorders>
          </w:tcPr>
          <w:p w14:paraId="0831107E"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SD</w:t>
            </w:r>
          </w:p>
        </w:tc>
        <w:tc>
          <w:tcPr>
            <w:tcW w:w="821" w:type="dxa"/>
            <w:tcBorders>
              <w:top w:val="single" w:sz="4" w:space="0" w:color="auto"/>
              <w:bottom w:val="single" w:sz="4" w:space="0" w:color="auto"/>
            </w:tcBorders>
          </w:tcPr>
          <w:p w14:paraId="5D525A3C"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Min</w:t>
            </w:r>
          </w:p>
        </w:tc>
        <w:tc>
          <w:tcPr>
            <w:tcW w:w="852" w:type="dxa"/>
            <w:tcBorders>
              <w:top w:val="single" w:sz="4" w:space="0" w:color="auto"/>
              <w:bottom w:val="single" w:sz="4" w:space="0" w:color="auto"/>
            </w:tcBorders>
          </w:tcPr>
          <w:p w14:paraId="3B5C8CEF"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Max</w:t>
            </w:r>
          </w:p>
        </w:tc>
        <w:tc>
          <w:tcPr>
            <w:tcW w:w="991" w:type="dxa"/>
            <w:tcBorders>
              <w:top w:val="single" w:sz="4" w:space="0" w:color="auto"/>
              <w:bottom w:val="single" w:sz="4" w:space="0" w:color="auto"/>
            </w:tcBorders>
          </w:tcPr>
          <w:p w14:paraId="68977E32" w14:textId="77777777" w:rsidR="004E1992" w:rsidRPr="004E1992" w:rsidRDefault="004E1992" w:rsidP="004E1992">
            <w:pPr>
              <w:pStyle w:val="DaftarParagraf"/>
              <w:autoSpaceDE w:val="0"/>
              <w:autoSpaceDN w:val="0"/>
              <w:adjustRightInd w:val="0"/>
              <w:ind w:left="0"/>
              <w:jc w:val="center"/>
              <w:rPr>
                <w:rFonts w:ascii="Arial" w:hAnsi="Arial" w:cs="Arial"/>
                <w:b/>
              </w:rPr>
            </w:pPr>
            <w:r w:rsidRPr="004E1992">
              <w:rPr>
                <w:rFonts w:ascii="Arial" w:hAnsi="Arial" w:cs="Arial"/>
                <w:b/>
              </w:rPr>
              <w:t>Nilai sig</w:t>
            </w:r>
          </w:p>
        </w:tc>
      </w:tr>
      <w:tr w:rsidR="004E1992" w:rsidRPr="004E1992" w14:paraId="3FF75B06" w14:textId="77777777" w:rsidTr="006A231A">
        <w:tc>
          <w:tcPr>
            <w:tcW w:w="584" w:type="dxa"/>
            <w:tcBorders>
              <w:top w:val="single" w:sz="4" w:space="0" w:color="auto"/>
            </w:tcBorders>
          </w:tcPr>
          <w:p w14:paraId="70FA0CB4" w14:textId="77777777" w:rsidR="004E1992" w:rsidRPr="004E1992" w:rsidRDefault="004E1992" w:rsidP="004E1992">
            <w:pPr>
              <w:pStyle w:val="DaftarParagraf"/>
              <w:autoSpaceDE w:val="0"/>
              <w:autoSpaceDN w:val="0"/>
              <w:adjustRightInd w:val="0"/>
              <w:ind w:left="0"/>
              <w:jc w:val="both"/>
              <w:rPr>
                <w:rFonts w:ascii="Arial" w:hAnsi="Arial" w:cs="Arial"/>
              </w:rPr>
            </w:pPr>
            <w:r w:rsidRPr="004E1992">
              <w:rPr>
                <w:rFonts w:ascii="Arial" w:hAnsi="Arial" w:cs="Arial"/>
              </w:rPr>
              <w:t>1.</w:t>
            </w:r>
          </w:p>
        </w:tc>
        <w:tc>
          <w:tcPr>
            <w:tcW w:w="1340" w:type="dxa"/>
            <w:tcBorders>
              <w:top w:val="single" w:sz="4" w:space="0" w:color="auto"/>
            </w:tcBorders>
          </w:tcPr>
          <w:p w14:paraId="43C64602" w14:textId="508D6B47" w:rsidR="004E1992" w:rsidRPr="006A231A" w:rsidRDefault="004E1992" w:rsidP="004E1992">
            <w:pPr>
              <w:pStyle w:val="DaftarParagraf"/>
              <w:autoSpaceDE w:val="0"/>
              <w:autoSpaceDN w:val="0"/>
              <w:adjustRightInd w:val="0"/>
              <w:ind w:left="0"/>
              <w:jc w:val="both"/>
              <w:rPr>
                <w:rFonts w:ascii="Arial" w:hAnsi="Arial" w:cs="Arial"/>
                <w:lang w:val="en-US"/>
              </w:rPr>
            </w:pPr>
            <w:r w:rsidRPr="004E1992">
              <w:rPr>
                <w:rFonts w:ascii="Arial" w:hAnsi="Arial" w:cs="Arial"/>
              </w:rPr>
              <w:t xml:space="preserve">Skor </w:t>
            </w:r>
            <w:r w:rsidR="006A231A">
              <w:rPr>
                <w:rFonts w:ascii="Arial" w:hAnsi="Arial" w:cs="Arial"/>
              </w:rPr>
              <w:t>Pengetahuan sebelum pelatihan</w:t>
            </w:r>
          </w:p>
        </w:tc>
        <w:tc>
          <w:tcPr>
            <w:tcW w:w="726" w:type="dxa"/>
            <w:tcBorders>
              <w:top w:val="single" w:sz="4" w:space="0" w:color="auto"/>
            </w:tcBorders>
          </w:tcPr>
          <w:p w14:paraId="287894DE"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10</w:t>
            </w:r>
          </w:p>
        </w:tc>
        <w:tc>
          <w:tcPr>
            <w:tcW w:w="935" w:type="dxa"/>
            <w:tcBorders>
              <w:top w:val="single" w:sz="4" w:space="0" w:color="auto"/>
            </w:tcBorders>
          </w:tcPr>
          <w:p w14:paraId="34F3CFD5"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45</w:t>
            </w:r>
          </w:p>
        </w:tc>
        <w:tc>
          <w:tcPr>
            <w:tcW w:w="905" w:type="dxa"/>
            <w:tcBorders>
              <w:top w:val="single" w:sz="4" w:space="0" w:color="auto"/>
            </w:tcBorders>
          </w:tcPr>
          <w:p w14:paraId="0878E74A"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17,65</w:t>
            </w:r>
          </w:p>
        </w:tc>
        <w:tc>
          <w:tcPr>
            <w:tcW w:w="821" w:type="dxa"/>
            <w:tcBorders>
              <w:top w:val="single" w:sz="4" w:space="0" w:color="auto"/>
            </w:tcBorders>
          </w:tcPr>
          <w:p w14:paraId="214DAB3F"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30</w:t>
            </w:r>
          </w:p>
        </w:tc>
        <w:tc>
          <w:tcPr>
            <w:tcW w:w="852" w:type="dxa"/>
            <w:tcBorders>
              <w:top w:val="single" w:sz="4" w:space="0" w:color="auto"/>
            </w:tcBorders>
          </w:tcPr>
          <w:p w14:paraId="3BAF4D8E"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60</w:t>
            </w:r>
          </w:p>
        </w:tc>
        <w:tc>
          <w:tcPr>
            <w:tcW w:w="991" w:type="dxa"/>
            <w:vMerge w:val="restart"/>
            <w:tcBorders>
              <w:top w:val="single" w:sz="4" w:space="0" w:color="auto"/>
            </w:tcBorders>
          </w:tcPr>
          <w:p w14:paraId="4F3F06DE" w14:textId="77777777" w:rsidR="004E1992" w:rsidRPr="004E1992" w:rsidRDefault="004E1992" w:rsidP="004E1992">
            <w:pPr>
              <w:pStyle w:val="DaftarParagraf"/>
              <w:autoSpaceDE w:val="0"/>
              <w:autoSpaceDN w:val="0"/>
              <w:adjustRightInd w:val="0"/>
              <w:ind w:left="0"/>
              <w:jc w:val="both"/>
              <w:rPr>
                <w:rFonts w:ascii="Arial" w:hAnsi="Arial" w:cs="Arial"/>
              </w:rPr>
            </w:pPr>
            <w:r w:rsidRPr="004E1992">
              <w:rPr>
                <w:rFonts w:ascii="Arial" w:hAnsi="Arial" w:cs="Arial"/>
              </w:rPr>
              <w:t>&lt;0,000</w:t>
            </w:r>
          </w:p>
        </w:tc>
      </w:tr>
      <w:tr w:rsidR="004E1992" w:rsidRPr="004E1992" w14:paraId="67FE99AE" w14:textId="77777777" w:rsidTr="006A231A">
        <w:tc>
          <w:tcPr>
            <w:tcW w:w="584" w:type="dxa"/>
          </w:tcPr>
          <w:p w14:paraId="0F6BCFFF" w14:textId="77777777" w:rsidR="004E1992" w:rsidRPr="004E1992" w:rsidRDefault="004E1992" w:rsidP="004E1992">
            <w:pPr>
              <w:pStyle w:val="DaftarParagraf"/>
              <w:autoSpaceDE w:val="0"/>
              <w:autoSpaceDN w:val="0"/>
              <w:adjustRightInd w:val="0"/>
              <w:ind w:left="0"/>
              <w:jc w:val="both"/>
              <w:rPr>
                <w:rFonts w:ascii="Arial" w:hAnsi="Arial" w:cs="Arial"/>
              </w:rPr>
            </w:pPr>
            <w:r w:rsidRPr="004E1992">
              <w:rPr>
                <w:rFonts w:ascii="Arial" w:hAnsi="Arial" w:cs="Arial"/>
              </w:rPr>
              <w:t>2.</w:t>
            </w:r>
          </w:p>
        </w:tc>
        <w:tc>
          <w:tcPr>
            <w:tcW w:w="1340" w:type="dxa"/>
          </w:tcPr>
          <w:p w14:paraId="361722CF" w14:textId="74BD8AFA" w:rsidR="004E1992" w:rsidRPr="004E1992" w:rsidRDefault="006A231A" w:rsidP="004E1992">
            <w:pPr>
              <w:pStyle w:val="DaftarParagraf"/>
              <w:autoSpaceDE w:val="0"/>
              <w:autoSpaceDN w:val="0"/>
              <w:adjustRightInd w:val="0"/>
              <w:ind w:left="0"/>
              <w:jc w:val="both"/>
              <w:rPr>
                <w:rFonts w:ascii="Arial" w:hAnsi="Arial" w:cs="Arial"/>
              </w:rPr>
            </w:pPr>
            <w:r w:rsidRPr="004E1992">
              <w:rPr>
                <w:rFonts w:ascii="Arial" w:hAnsi="Arial" w:cs="Arial"/>
              </w:rPr>
              <w:t xml:space="preserve">Skor </w:t>
            </w:r>
            <w:r>
              <w:rPr>
                <w:rFonts w:ascii="Arial" w:hAnsi="Arial" w:cs="Arial"/>
              </w:rPr>
              <w:t>Pengetahuan se</w:t>
            </w:r>
            <w:r>
              <w:rPr>
                <w:rFonts w:ascii="Arial" w:hAnsi="Arial" w:cs="Arial"/>
                <w:lang w:val="en-US"/>
              </w:rPr>
              <w:t xml:space="preserve">telah </w:t>
            </w:r>
            <w:r>
              <w:rPr>
                <w:rFonts w:ascii="Arial" w:hAnsi="Arial" w:cs="Arial"/>
              </w:rPr>
              <w:t>pelatihan</w:t>
            </w:r>
          </w:p>
        </w:tc>
        <w:tc>
          <w:tcPr>
            <w:tcW w:w="726" w:type="dxa"/>
          </w:tcPr>
          <w:p w14:paraId="309F2961"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10</w:t>
            </w:r>
          </w:p>
        </w:tc>
        <w:tc>
          <w:tcPr>
            <w:tcW w:w="935" w:type="dxa"/>
          </w:tcPr>
          <w:p w14:paraId="65034155"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68</w:t>
            </w:r>
          </w:p>
        </w:tc>
        <w:tc>
          <w:tcPr>
            <w:tcW w:w="905" w:type="dxa"/>
          </w:tcPr>
          <w:p w14:paraId="48EE4494"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13,45</w:t>
            </w:r>
          </w:p>
        </w:tc>
        <w:tc>
          <w:tcPr>
            <w:tcW w:w="821" w:type="dxa"/>
          </w:tcPr>
          <w:p w14:paraId="77C9AE6A"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50</w:t>
            </w:r>
          </w:p>
        </w:tc>
        <w:tc>
          <w:tcPr>
            <w:tcW w:w="852" w:type="dxa"/>
          </w:tcPr>
          <w:p w14:paraId="0F3511BF" w14:textId="77777777" w:rsidR="004E1992" w:rsidRPr="004E1992" w:rsidRDefault="004E1992" w:rsidP="004E1992">
            <w:pPr>
              <w:pStyle w:val="DaftarParagraf"/>
              <w:autoSpaceDE w:val="0"/>
              <w:autoSpaceDN w:val="0"/>
              <w:adjustRightInd w:val="0"/>
              <w:ind w:left="0"/>
              <w:jc w:val="center"/>
              <w:rPr>
                <w:rFonts w:ascii="Arial" w:hAnsi="Arial" w:cs="Arial"/>
              </w:rPr>
            </w:pPr>
            <w:r w:rsidRPr="004E1992">
              <w:rPr>
                <w:rFonts w:ascii="Arial" w:hAnsi="Arial" w:cs="Arial"/>
              </w:rPr>
              <w:t>80</w:t>
            </w:r>
          </w:p>
        </w:tc>
        <w:tc>
          <w:tcPr>
            <w:tcW w:w="991" w:type="dxa"/>
            <w:vMerge/>
          </w:tcPr>
          <w:p w14:paraId="01F67BF8" w14:textId="77777777" w:rsidR="004E1992" w:rsidRPr="004E1992" w:rsidRDefault="004E1992" w:rsidP="004E1992">
            <w:pPr>
              <w:pStyle w:val="DaftarParagraf"/>
              <w:autoSpaceDE w:val="0"/>
              <w:autoSpaceDN w:val="0"/>
              <w:adjustRightInd w:val="0"/>
              <w:ind w:left="0"/>
              <w:jc w:val="both"/>
              <w:rPr>
                <w:rFonts w:ascii="Arial" w:hAnsi="Arial" w:cs="Arial"/>
              </w:rPr>
            </w:pPr>
          </w:p>
        </w:tc>
      </w:tr>
    </w:tbl>
    <w:p w14:paraId="2D5A9815" w14:textId="77777777" w:rsidR="004E1992" w:rsidRDefault="004E1992" w:rsidP="004E1992">
      <w:pPr>
        <w:autoSpaceDE w:val="0"/>
        <w:autoSpaceDN w:val="0"/>
        <w:adjustRightInd w:val="0"/>
        <w:spacing w:line="360" w:lineRule="auto"/>
        <w:jc w:val="both"/>
      </w:pPr>
    </w:p>
    <w:p w14:paraId="07892F61" w14:textId="27CA1BCC" w:rsidR="004E1992" w:rsidRDefault="004E1992" w:rsidP="004E1992">
      <w:pPr>
        <w:pStyle w:val="DaftarParagraf"/>
        <w:autoSpaceDE w:val="0"/>
        <w:autoSpaceDN w:val="0"/>
        <w:adjustRightInd w:val="0"/>
        <w:spacing w:line="240" w:lineRule="auto"/>
        <w:ind w:left="786" w:firstLine="348"/>
        <w:jc w:val="both"/>
        <w:rPr>
          <w:rFonts w:ascii="Arial" w:hAnsi="Arial" w:cs="Arial"/>
          <w:sz w:val="24"/>
          <w:szCs w:val="24"/>
        </w:rPr>
      </w:pPr>
      <w:r w:rsidRPr="004E1992">
        <w:rPr>
          <w:rFonts w:ascii="Arial" w:hAnsi="Arial" w:cs="Arial"/>
          <w:sz w:val="24"/>
          <w:szCs w:val="24"/>
        </w:rPr>
        <w:t xml:space="preserve"> Tabel tersebut menunjukkan ada perbedaan</w:t>
      </w:r>
      <w:r w:rsidR="006A231A">
        <w:rPr>
          <w:rFonts w:ascii="Arial" w:hAnsi="Arial" w:cs="Arial"/>
          <w:sz w:val="24"/>
          <w:szCs w:val="24"/>
          <w:lang w:val="en-US"/>
        </w:rPr>
        <w:t xml:space="preserve"> yang signifikan </w:t>
      </w:r>
      <w:r w:rsidRPr="004E1992">
        <w:rPr>
          <w:rFonts w:ascii="Arial" w:hAnsi="Arial" w:cs="Arial"/>
          <w:sz w:val="24"/>
          <w:szCs w:val="24"/>
        </w:rPr>
        <w:t xml:space="preserve"> </w:t>
      </w:r>
      <w:r w:rsidR="006A231A">
        <w:rPr>
          <w:rFonts w:ascii="Arial" w:hAnsi="Arial" w:cs="Arial"/>
          <w:sz w:val="24"/>
          <w:szCs w:val="24"/>
          <w:lang w:val="en-US"/>
        </w:rPr>
        <w:t xml:space="preserve">antara </w:t>
      </w:r>
      <w:r w:rsidRPr="004E1992">
        <w:rPr>
          <w:rFonts w:ascii="Arial" w:hAnsi="Arial" w:cs="Arial"/>
          <w:sz w:val="24"/>
          <w:szCs w:val="24"/>
        </w:rPr>
        <w:t>pengetahuan</w:t>
      </w:r>
      <w:r w:rsidR="006A231A">
        <w:rPr>
          <w:rFonts w:ascii="Arial" w:hAnsi="Arial" w:cs="Arial"/>
          <w:sz w:val="24"/>
          <w:szCs w:val="24"/>
          <w:lang w:val="en-US"/>
        </w:rPr>
        <w:t xml:space="preserve"> tenaga kesehatan</w:t>
      </w:r>
      <w:r w:rsidRPr="004E1992">
        <w:rPr>
          <w:rFonts w:ascii="Arial" w:hAnsi="Arial" w:cs="Arial"/>
          <w:sz w:val="24"/>
          <w:szCs w:val="24"/>
        </w:rPr>
        <w:t xml:space="preserve"> terkait </w:t>
      </w:r>
      <w:r w:rsidR="006A231A">
        <w:rPr>
          <w:rFonts w:ascii="Arial" w:hAnsi="Arial" w:cs="Arial"/>
          <w:sz w:val="24"/>
          <w:szCs w:val="24"/>
          <w:lang w:val="en-US"/>
        </w:rPr>
        <w:t>aplikasi stuntimg</w:t>
      </w:r>
      <w:r w:rsidRPr="004E1992">
        <w:rPr>
          <w:rFonts w:ascii="Arial" w:hAnsi="Arial" w:cs="Arial"/>
          <w:sz w:val="24"/>
          <w:szCs w:val="24"/>
        </w:rPr>
        <w:t xml:space="preserve"> sebelum dan sesudah dilakukan pelatihan aplikasi gosting (</w:t>
      </w:r>
      <w:r w:rsidRPr="004E1992">
        <w:rPr>
          <w:rFonts w:ascii="Arial" w:hAnsi="Arial" w:cs="Arial"/>
          <w:i/>
          <w:sz w:val="24"/>
          <w:szCs w:val="24"/>
        </w:rPr>
        <w:t xml:space="preserve">p value </w:t>
      </w:r>
      <w:r w:rsidRPr="004E1992">
        <w:rPr>
          <w:rFonts w:ascii="Arial" w:hAnsi="Arial" w:cs="Arial"/>
          <w:sz w:val="24"/>
          <w:szCs w:val="24"/>
        </w:rPr>
        <w:t xml:space="preserve">= &lt;0,000). </w:t>
      </w:r>
      <w:r w:rsidR="006A231A" w:rsidRPr="006A231A">
        <w:rPr>
          <w:rFonts w:ascii="Arial" w:hAnsi="Arial" w:cs="Arial"/>
          <w:sz w:val="24"/>
          <w:szCs w:val="24"/>
        </w:rPr>
        <w:t>Mean dari pengetahuan tenaga kesehatan terhadap aplikasi sebesar 45,0 dan setelah dilakukan pelatihan meningkat menjadi 68,0. Pelatihan aplikasi gosting “Get info of Stunting” mempengaruhi pengetahuan tenaga kesehatan terkait aplikasi deteksi dini kejadian stunting.</w:t>
      </w:r>
      <w:r w:rsidRPr="004E1992">
        <w:rPr>
          <w:rFonts w:ascii="Arial" w:hAnsi="Arial" w:cs="Arial"/>
          <w:sz w:val="24"/>
          <w:szCs w:val="24"/>
        </w:rPr>
        <w:t xml:space="preserve">. </w:t>
      </w:r>
    </w:p>
    <w:p w14:paraId="5B32B13F" w14:textId="5B2E3EE2" w:rsidR="00CC4DF0" w:rsidRPr="006A231A" w:rsidRDefault="00CC4DF0" w:rsidP="00CC4DF0">
      <w:pPr>
        <w:pStyle w:val="DaftarParagraf"/>
        <w:autoSpaceDE w:val="0"/>
        <w:autoSpaceDN w:val="0"/>
        <w:adjustRightInd w:val="0"/>
        <w:spacing w:line="240" w:lineRule="auto"/>
        <w:ind w:left="786" w:firstLine="348"/>
        <w:jc w:val="both"/>
        <w:rPr>
          <w:rFonts w:ascii="Arial" w:hAnsi="Arial" w:cs="Arial"/>
          <w:sz w:val="24"/>
          <w:szCs w:val="24"/>
          <w:lang w:val="en-US"/>
        </w:rPr>
      </w:pPr>
      <w:r w:rsidRPr="00CC4DF0">
        <w:rPr>
          <w:rFonts w:ascii="Arial" w:hAnsi="Arial" w:cs="Arial"/>
          <w:sz w:val="24"/>
          <w:szCs w:val="24"/>
        </w:rPr>
        <w:t>Pelatihan Aplikasi Deteksi Dini Kejadian Stunting (Gosting: “</w:t>
      </w:r>
      <w:r w:rsidRPr="00CC4DF0">
        <w:rPr>
          <w:rFonts w:ascii="Arial" w:hAnsi="Arial" w:cs="Arial"/>
          <w:i/>
          <w:iCs/>
          <w:sz w:val="24"/>
          <w:szCs w:val="24"/>
        </w:rPr>
        <w:t>Get Info Of Imunization And Stunting</w:t>
      </w:r>
      <w:r w:rsidRPr="00CC4DF0">
        <w:rPr>
          <w:rFonts w:ascii="Arial" w:hAnsi="Arial" w:cs="Arial"/>
          <w:sz w:val="24"/>
          <w:szCs w:val="24"/>
        </w:rPr>
        <w:t xml:space="preserve">”) dilakukan oleh dosen dan mahasiswa Prodi Sarjana Administrasi Kesehatan kepada tenaga kesehatan melalui leaflet agar dapat menggunakan aplikasi gosting </w:t>
      </w:r>
      <w:r w:rsidR="006A231A">
        <w:rPr>
          <w:rFonts w:ascii="Arial" w:hAnsi="Arial" w:cs="Arial"/>
          <w:sz w:val="24"/>
          <w:szCs w:val="24"/>
          <w:lang w:val="en-US"/>
        </w:rPr>
        <w:t>mulai dari mengakses pengertian, penyebab, dan dampak stunting, kalkulator status gizi, dan kebutuhan gizi bayi dan balita.</w:t>
      </w:r>
    </w:p>
    <w:p w14:paraId="57A08D47" w14:textId="77777777" w:rsidR="00CC4DF0" w:rsidRDefault="00CC4DF0" w:rsidP="00CC4DF0">
      <w:pPr>
        <w:pStyle w:val="DaftarParagraf"/>
        <w:autoSpaceDE w:val="0"/>
        <w:autoSpaceDN w:val="0"/>
        <w:adjustRightInd w:val="0"/>
        <w:spacing w:line="240" w:lineRule="auto"/>
        <w:ind w:left="786" w:firstLine="348"/>
        <w:jc w:val="both"/>
        <w:rPr>
          <w:rFonts w:ascii="Arial" w:hAnsi="Arial" w:cs="Arial"/>
          <w:sz w:val="24"/>
          <w:szCs w:val="24"/>
        </w:rPr>
      </w:pPr>
    </w:p>
    <w:p w14:paraId="7683009C" w14:textId="4264AA5C" w:rsidR="00CC4DF0" w:rsidRDefault="00CC4DF0" w:rsidP="00CC4DF0">
      <w:pPr>
        <w:pStyle w:val="DaftarParagraf"/>
        <w:autoSpaceDE w:val="0"/>
        <w:autoSpaceDN w:val="0"/>
        <w:adjustRightInd w:val="0"/>
        <w:spacing w:line="240" w:lineRule="auto"/>
        <w:ind w:left="786" w:firstLine="348"/>
        <w:jc w:val="both"/>
        <w:rPr>
          <w:rFonts w:ascii="Arial" w:hAnsi="Arial" w:cs="Arial"/>
          <w:sz w:val="24"/>
          <w:szCs w:val="24"/>
        </w:rPr>
      </w:pPr>
      <w:r>
        <w:rPr>
          <w:rFonts w:ascii="Arial" w:hAnsi="Arial" w:cs="Arial"/>
          <w:noProof/>
          <w:sz w:val="24"/>
          <w:szCs w:val="24"/>
        </w:rPr>
        <w:lastRenderedPageBreak/>
        <w:drawing>
          <wp:inline distT="0" distB="0" distL="0" distR="0" wp14:anchorId="5D588EFC" wp14:editId="3DADA983">
            <wp:extent cx="3629025" cy="3686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7-25 at 17.58.3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6011" cy="3693271"/>
                    </a:xfrm>
                    <a:prstGeom prst="rect">
                      <a:avLst/>
                    </a:prstGeom>
                  </pic:spPr>
                </pic:pic>
              </a:graphicData>
            </a:graphic>
          </wp:inline>
        </w:drawing>
      </w:r>
    </w:p>
    <w:p w14:paraId="2DB8171E" w14:textId="478E938F" w:rsidR="00CC4DF0" w:rsidRDefault="00CC4DF0" w:rsidP="00CC4DF0">
      <w:pPr>
        <w:spacing w:after="0" w:line="240" w:lineRule="auto"/>
        <w:jc w:val="center"/>
        <w:rPr>
          <w:rFonts w:ascii="Arial" w:hAnsi="Arial" w:cs="Arial"/>
          <w:sz w:val="24"/>
          <w:szCs w:val="24"/>
          <w:lang w:val="en-US"/>
        </w:rPr>
      </w:pPr>
      <w:r>
        <w:rPr>
          <w:rFonts w:ascii="Arial" w:hAnsi="Arial" w:cs="Arial"/>
          <w:sz w:val="24"/>
          <w:szCs w:val="24"/>
          <w:lang w:val="en-US"/>
        </w:rPr>
        <w:t>Gambar 2</w:t>
      </w:r>
    </w:p>
    <w:p w14:paraId="0A5BA894" w14:textId="03866050" w:rsidR="00CC4DF0" w:rsidRDefault="00CC4DF0" w:rsidP="00CC4DF0">
      <w:pPr>
        <w:spacing w:after="0" w:line="240" w:lineRule="auto"/>
        <w:ind w:firstLine="720"/>
        <w:jc w:val="center"/>
        <w:rPr>
          <w:rFonts w:ascii="Arial" w:hAnsi="Arial" w:cs="Arial"/>
          <w:sz w:val="24"/>
          <w:szCs w:val="24"/>
          <w:lang w:val="en-US"/>
        </w:rPr>
      </w:pPr>
      <w:r>
        <w:rPr>
          <w:rFonts w:ascii="Arial" w:hAnsi="Arial" w:cs="Arial"/>
          <w:sz w:val="24"/>
          <w:szCs w:val="24"/>
          <w:lang w:val="en-US"/>
        </w:rPr>
        <w:t>Leaflet Sebagai Media Pelatihan Aplikasi Gosting</w:t>
      </w:r>
    </w:p>
    <w:p w14:paraId="26EF4A24" w14:textId="77777777" w:rsidR="00CC4DF0" w:rsidRDefault="00CC4DF0" w:rsidP="00CC4DF0">
      <w:pPr>
        <w:autoSpaceDE w:val="0"/>
        <w:autoSpaceDN w:val="0"/>
        <w:adjustRightInd w:val="0"/>
        <w:spacing w:line="240" w:lineRule="auto"/>
        <w:jc w:val="both"/>
        <w:rPr>
          <w:rFonts w:ascii="Arial" w:hAnsi="Arial" w:cs="Arial"/>
          <w:sz w:val="24"/>
          <w:szCs w:val="24"/>
        </w:rPr>
      </w:pPr>
    </w:p>
    <w:p w14:paraId="03441762" w14:textId="57E63DE0" w:rsidR="00FE4A2A" w:rsidRPr="00AF0263" w:rsidRDefault="00CC4DF0" w:rsidP="002E0711">
      <w:pPr>
        <w:autoSpaceDE w:val="0"/>
        <w:autoSpaceDN w:val="0"/>
        <w:adjustRightInd w:val="0"/>
        <w:spacing w:line="240" w:lineRule="auto"/>
        <w:ind w:firstLine="709"/>
        <w:jc w:val="both"/>
        <w:rPr>
          <w:rFonts w:ascii="Arial" w:hAnsi="Arial" w:cs="Arial"/>
          <w:sz w:val="24"/>
          <w:szCs w:val="24"/>
          <w:lang w:val="en-US"/>
        </w:rPr>
      </w:pPr>
      <w:r w:rsidRPr="00CC4DF0">
        <w:rPr>
          <w:rFonts w:ascii="Arial" w:hAnsi="Arial" w:cs="Arial"/>
          <w:sz w:val="24"/>
          <w:szCs w:val="24"/>
        </w:rPr>
        <w:t xml:space="preserve">Kedua, pelatih </w:t>
      </w:r>
      <w:r w:rsidR="006A231A">
        <w:rPr>
          <w:rFonts w:ascii="Arial" w:hAnsi="Arial" w:cs="Arial"/>
          <w:sz w:val="24"/>
          <w:szCs w:val="24"/>
          <w:lang w:val="en-US"/>
        </w:rPr>
        <w:t>membandingkan</w:t>
      </w:r>
      <w:r w:rsidRPr="00CC4DF0">
        <w:rPr>
          <w:rFonts w:ascii="Arial" w:hAnsi="Arial" w:cs="Arial"/>
          <w:sz w:val="24"/>
          <w:szCs w:val="24"/>
        </w:rPr>
        <w:t xml:space="preserve"> pengetahuan tenaga kesehatan terkait aplikasi</w:t>
      </w:r>
      <w:r w:rsidR="006A231A">
        <w:rPr>
          <w:rFonts w:ascii="Arial" w:hAnsi="Arial" w:cs="Arial"/>
          <w:sz w:val="24"/>
          <w:szCs w:val="24"/>
          <w:lang w:val="en-US"/>
        </w:rPr>
        <w:t xml:space="preserve"> sebelum dan sesudah diberikan pelatihan melalui uji paired t-test</w:t>
      </w:r>
      <w:r w:rsidRPr="00CC4DF0">
        <w:rPr>
          <w:rFonts w:ascii="Arial" w:hAnsi="Arial" w:cs="Arial"/>
          <w:sz w:val="24"/>
          <w:szCs w:val="24"/>
        </w:rPr>
        <w:t>. Hasil tersebut menunjukkan bahwa ada perbedaan</w:t>
      </w:r>
      <w:r w:rsidR="006A231A">
        <w:rPr>
          <w:rFonts w:ascii="Arial" w:hAnsi="Arial" w:cs="Arial"/>
          <w:sz w:val="24"/>
          <w:szCs w:val="24"/>
          <w:lang w:val="en-US"/>
        </w:rPr>
        <w:t xml:space="preserve"> yang signifikan</w:t>
      </w:r>
      <w:r w:rsidRPr="00CC4DF0">
        <w:rPr>
          <w:rFonts w:ascii="Arial" w:hAnsi="Arial" w:cs="Arial"/>
          <w:sz w:val="24"/>
          <w:szCs w:val="24"/>
        </w:rPr>
        <w:t xml:space="preserve"> (p value = &lt;0,000) pada pengetahuan tenaga kesehatan terkait aplikasi gosting sebelum dan sesudah dilakukan pelatihan melalui leaflet dan praktik langsung penggunaan aplikasi. </w:t>
      </w:r>
      <w:r w:rsidR="006A231A" w:rsidRPr="006A231A">
        <w:rPr>
          <w:rFonts w:ascii="Arial" w:hAnsi="Arial" w:cs="Arial"/>
          <w:sz w:val="24"/>
          <w:szCs w:val="24"/>
        </w:rPr>
        <w:t>). Mean dari pengetahuan tenaga kesehatan terhadap aplikasi sebesar 45,0 dan setelah dilakukan pelatihan meningkat menjadi 68,0. Pelatihan aplikasi gosting “Get info of Stunting” mempengaruhi pengetahuan tenaga kesehatan terkait aplikasi deteksi dini kejadian stunting</w:t>
      </w:r>
      <w:r w:rsidRPr="00CC4DF0">
        <w:rPr>
          <w:rFonts w:ascii="Arial" w:hAnsi="Arial" w:cs="Arial"/>
          <w:sz w:val="24"/>
          <w:szCs w:val="24"/>
        </w:rPr>
        <w:t>. Berdasarkan hal tersebut pelatihan kepada petugas kesehatan tentang aplikasi gosting menjadi salah</w:t>
      </w:r>
      <w:r w:rsidR="00AF0263">
        <w:rPr>
          <w:rFonts w:ascii="Arial" w:hAnsi="Arial" w:cs="Arial"/>
          <w:sz w:val="24"/>
          <w:szCs w:val="24"/>
          <w:lang w:val="en-US"/>
        </w:rPr>
        <w:t xml:space="preserve"> </w:t>
      </w:r>
      <w:r w:rsidRPr="00CC4DF0">
        <w:rPr>
          <w:rFonts w:ascii="Arial" w:hAnsi="Arial" w:cs="Arial"/>
          <w:sz w:val="24"/>
          <w:szCs w:val="24"/>
        </w:rPr>
        <w:t xml:space="preserve">satu </w:t>
      </w:r>
      <w:r w:rsidR="00AF0263">
        <w:rPr>
          <w:rFonts w:ascii="Arial" w:hAnsi="Arial" w:cs="Arial"/>
          <w:sz w:val="24"/>
          <w:szCs w:val="24"/>
          <w:lang w:val="en-US"/>
        </w:rPr>
        <w:t>program yang dapat dilakukan</w:t>
      </w:r>
      <w:r w:rsidRPr="00CC4DF0">
        <w:rPr>
          <w:rFonts w:ascii="Arial" w:hAnsi="Arial" w:cs="Arial"/>
          <w:sz w:val="24"/>
          <w:szCs w:val="24"/>
        </w:rPr>
        <w:t xml:space="preserve"> </w:t>
      </w:r>
      <w:r w:rsidR="00AF0263">
        <w:rPr>
          <w:rFonts w:ascii="Arial" w:hAnsi="Arial" w:cs="Arial"/>
          <w:sz w:val="24"/>
          <w:szCs w:val="24"/>
          <w:lang w:val="en-US"/>
        </w:rPr>
        <w:t>untuk mempercepat deteksi dini kejadian stunting</w:t>
      </w:r>
      <w:r w:rsidRPr="00CC4DF0">
        <w:rPr>
          <w:rFonts w:ascii="Arial" w:hAnsi="Arial" w:cs="Arial"/>
          <w:sz w:val="24"/>
          <w:szCs w:val="24"/>
        </w:rPr>
        <w:t xml:space="preserve"> di lingkungan pemerintah kota Dinas Surakarta khususnya Kecamatan Jebres</w:t>
      </w:r>
      <w:r w:rsidR="00AF0263">
        <w:rPr>
          <w:rFonts w:ascii="Arial" w:hAnsi="Arial" w:cs="Arial"/>
          <w:sz w:val="24"/>
          <w:szCs w:val="24"/>
          <w:lang w:val="en-US"/>
        </w:rPr>
        <w:t>, Kelurahan mojosongo</w:t>
      </w:r>
      <w:r w:rsidRPr="00CC4DF0">
        <w:rPr>
          <w:rFonts w:ascii="Arial" w:hAnsi="Arial" w:cs="Arial"/>
          <w:sz w:val="24"/>
          <w:szCs w:val="24"/>
        </w:rPr>
        <w:t xml:space="preserve"> melalui peningkatan pengetahuan ibu terkait </w:t>
      </w:r>
      <w:r w:rsidR="00AF0263">
        <w:rPr>
          <w:rFonts w:ascii="Arial" w:hAnsi="Arial" w:cs="Arial"/>
          <w:sz w:val="24"/>
          <w:szCs w:val="24"/>
          <w:lang w:val="en-US"/>
        </w:rPr>
        <w:t>aplikasi deteksi dini kejadian stunting.</w:t>
      </w:r>
    </w:p>
    <w:p w14:paraId="6641B7C8" w14:textId="77777777" w:rsidR="00FE4A2A" w:rsidRDefault="003803BC">
      <w:pPr>
        <w:spacing w:after="0" w:line="240" w:lineRule="auto"/>
        <w:rPr>
          <w:rFonts w:ascii="Arial" w:hAnsi="Arial" w:cs="Arial"/>
          <w:b/>
          <w:sz w:val="24"/>
          <w:szCs w:val="24"/>
          <w:lang w:val="en-US"/>
        </w:rPr>
      </w:pPr>
      <w:r>
        <w:rPr>
          <w:rFonts w:ascii="Arial" w:hAnsi="Arial" w:cs="Arial"/>
          <w:b/>
          <w:sz w:val="24"/>
          <w:szCs w:val="24"/>
        </w:rPr>
        <w:t>S</w:t>
      </w:r>
      <w:r>
        <w:rPr>
          <w:rFonts w:ascii="Arial" w:hAnsi="Arial" w:cs="Arial"/>
          <w:b/>
          <w:sz w:val="24"/>
          <w:szCs w:val="24"/>
          <w:lang w:val="en-US"/>
        </w:rPr>
        <w:t>IMPULAN DAN SARAN</w:t>
      </w:r>
    </w:p>
    <w:p w14:paraId="023461CF" w14:textId="77777777" w:rsidR="00FE4A2A" w:rsidRDefault="003803BC">
      <w:pPr>
        <w:spacing w:after="0" w:line="240" w:lineRule="auto"/>
        <w:rPr>
          <w:rFonts w:ascii="Arial" w:hAnsi="Arial" w:cs="Arial"/>
          <w:b/>
          <w:sz w:val="24"/>
          <w:szCs w:val="24"/>
          <w:lang w:val="en-US"/>
        </w:rPr>
      </w:pPr>
      <w:r>
        <w:rPr>
          <w:rFonts w:ascii="Arial" w:hAnsi="Arial" w:cs="Arial"/>
          <w:b/>
          <w:sz w:val="24"/>
          <w:szCs w:val="24"/>
          <w:lang w:val="en-US"/>
        </w:rPr>
        <w:t>Simpulan</w:t>
      </w:r>
    </w:p>
    <w:p w14:paraId="04788AD4" w14:textId="2BDACDCC" w:rsidR="002E0711" w:rsidRDefault="002E0711" w:rsidP="002E0711">
      <w:pPr>
        <w:spacing w:after="0" w:line="240" w:lineRule="auto"/>
        <w:ind w:firstLine="709"/>
        <w:jc w:val="both"/>
        <w:rPr>
          <w:rFonts w:ascii="Arial" w:hAnsi="Arial" w:cs="Arial"/>
          <w:sz w:val="24"/>
          <w:szCs w:val="24"/>
        </w:rPr>
      </w:pPr>
      <w:r w:rsidRPr="002E0711">
        <w:rPr>
          <w:rFonts w:ascii="Arial" w:hAnsi="Arial" w:cs="Arial"/>
          <w:sz w:val="24"/>
          <w:szCs w:val="24"/>
        </w:rPr>
        <w:t>Pelaksanaan Pelatihan Aplikasi Deteksi Dini Kejadian Stunting (Gosting: “</w:t>
      </w:r>
      <w:r w:rsidRPr="002E0711">
        <w:rPr>
          <w:rFonts w:ascii="Arial" w:hAnsi="Arial" w:cs="Arial"/>
          <w:i/>
          <w:iCs/>
          <w:sz w:val="24"/>
          <w:szCs w:val="24"/>
        </w:rPr>
        <w:t>Get Info Of Imunization And Stunting</w:t>
      </w:r>
      <w:r w:rsidRPr="002E0711">
        <w:rPr>
          <w:rFonts w:ascii="Arial" w:hAnsi="Arial" w:cs="Arial"/>
          <w:sz w:val="24"/>
          <w:szCs w:val="24"/>
        </w:rPr>
        <w:t xml:space="preserve">”) Pada Tenaga Kesehatan Di Puskesmas Sibela Surakarta dapat meningkatkan pengetahuan tenaga kesehatan terkait aplikasi deteksi dini kejadian stunting. Tenaga Kesehatan dapat </w:t>
      </w:r>
      <w:r w:rsidR="00AF0263">
        <w:rPr>
          <w:rFonts w:ascii="Arial" w:hAnsi="Arial" w:cs="Arial"/>
          <w:sz w:val="24"/>
          <w:szCs w:val="24"/>
          <w:lang w:val="en-US"/>
        </w:rPr>
        <w:t>mendeteksi dan memantau kejadian stunting di Wilayah kerjanya</w:t>
      </w:r>
      <w:r w:rsidRPr="002E0711">
        <w:rPr>
          <w:rFonts w:ascii="Arial" w:hAnsi="Arial" w:cs="Arial"/>
          <w:sz w:val="24"/>
          <w:szCs w:val="24"/>
        </w:rPr>
        <w:t xml:space="preserve">, </w:t>
      </w:r>
      <w:r w:rsidRPr="002E0711">
        <w:rPr>
          <w:rFonts w:ascii="Arial" w:hAnsi="Arial" w:cs="Arial"/>
          <w:sz w:val="24"/>
          <w:szCs w:val="24"/>
        </w:rPr>
        <w:lastRenderedPageBreak/>
        <w:t xml:space="preserve">karena menggunakan aplikasi </w:t>
      </w:r>
      <w:r w:rsidR="00AF0263">
        <w:rPr>
          <w:rFonts w:ascii="Arial" w:hAnsi="Arial" w:cs="Arial"/>
          <w:sz w:val="24"/>
          <w:szCs w:val="24"/>
          <w:lang w:val="en-US"/>
        </w:rPr>
        <w:t xml:space="preserve">gosting </w:t>
      </w:r>
      <w:r w:rsidRPr="002E0711">
        <w:rPr>
          <w:rFonts w:ascii="Arial" w:hAnsi="Arial" w:cs="Arial"/>
          <w:sz w:val="24"/>
          <w:szCs w:val="24"/>
        </w:rPr>
        <w:t xml:space="preserve">dapat menghitung status gizi anak </w:t>
      </w:r>
      <w:r w:rsidR="00AF0263">
        <w:rPr>
          <w:rFonts w:ascii="Arial" w:hAnsi="Arial" w:cs="Arial"/>
          <w:sz w:val="24"/>
          <w:szCs w:val="24"/>
          <w:lang w:val="en-US"/>
        </w:rPr>
        <w:t xml:space="preserve"> khususnya kejadian stunting </w:t>
      </w:r>
      <w:r w:rsidRPr="002E0711">
        <w:rPr>
          <w:rFonts w:ascii="Arial" w:hAnsi="Arial" w:cs="Arial"/>
          <w:sz w:val="24"/>
          <w:szCs w:val="24"/>
        </w:rPr>
        <w:t xml:space="preserve">sesuai dengan standar kemenkes, tenaga kesehatan dapat menyebarluaskan informasi terkait aplikasi gosting sehingga kader dan ibu yang memiliki balita dapat </w:t>
      </w:r>
      <w:r w:rsidR="00AF0263">
        <w:rPr>
          <w:rFonts w:ascii="Arial" w:hAnsi="Arial" w:cs="Arial"/>
          <w:sz w:val="24"/>
          <w:szCs w:val="24"/>
          <w:lang w:val="en-US"/>
        </w:rPr>
        <w:t xml:space="preserve">mengecek secara rutin </w:t>
      </w:r>
      <w:r w:rsidRPr="002E0711">
        <w:rPr>
          <w:rFonts w:ascii="Arial" w:hAnsi="Arial" w:cs="Arial"/>
          <w:sz w:val="24"/>
          <w:szCs w:val="24"/>
        </w:rPr>
        <w:t xml:space="preserve">perkembangan status gizi anak  secara mandiri dan ibu dapat melakukan pencegahan terjadinya </w:t>
      </w:r>
      <w:r w:rsidR="00AF0263">
        <w:rPr>
          <w:rFonts w:ascii="Arial" w:hAnsi="Arial" w:cs="Arial"/>
          <w:sz w:val="24"/>
          <w:szCs w:val="24"/>
          <w:lang w:val="en-US"/>
        </w:rPr>
        <w:t>stunting pada anak</w:t>
      </w:r>
      <w:r w:rsidRPr="002E0711">
        <w:rPr>
          <w:rFonts w:ascii="Arial" w:hAnsi="Arial" w:cs="Arial"/>
          <w:sz w:val="24"/>
          <w:szCs w:val="24"/>
        </w:rPr>
        <w:t>. Hal ini dibuktikan dengan</w:t>
      </w:r>
      <w:r w:rsidR="00AF0263">
        <w:rPr>
          <w:rFonts w:ascii="Arial" w:hAnsi="Arial" w:cs="Arial"/>
          <w:sz w:val="24"/>
          <w:szCs w:val="24"/>
          <w:lang w:val="en-US"/>
        </w:rPr>
        <w:t xml:space="preserve"> adanya peningkatan</w:t>
      </w:r>
      <w:r w:rsidRPr="002E0711">
        <w:rPr>
          <w:rFonts w:ascii="Arial" w:hAnsi="Arial" w:cs="Arial"/>
          <w:sz w:val="24"/>
          <w:szCs w:val="24"/>
        </w:rPr>
        <w:t xml:space="preserve"> (p value = &lt;0,000) yang signifikan pada pengetahuan terkait aplikasi gosting sebelum dan sesudah dilakukan pelatihan melalui leaflet dan praktik langsung. </w:t>
      </w:r>
      <w:r w:rsidR="00AF0263" w:rsidRPr="006A231A">
        <w:rPr>
          <w:rFonts w:ascii="Arial" w:hAnsi="Arial" w:cs="Arial"/>
          <w:sz w:val="24"/>
          <w:szCs w:val="24"/>
        </w:rPr>
        <w:t>Mean dari pengetahuan tenaga kesehatan terhadap aplikasi sebesar 45,0 dan setelah dilakukan pelatihan meningkat menjadi 68,0. Pelatihan aplikasi gosting “Get info of Stunting” mempengaruhi pengetahuan tenaga kesehatan terkait aplikasi deteksi dini kejadian stunting</w:t>
      </w:r>
      <w:r w:rsidRPr="002E0711">
        <w:rPr>
          <w:rFonts w:ascii="Arial" w:hAnsi="Arial" w:cs="Arial"/>
          <w:sz w:val="24"/>
          <w:szCs w:val="24"/>
        </w:rPr>
        <w:t>.</w:t>
      </w:r>
    </w:p>
    <w:p w14:paraId="4DA4F177" w14:textId="75A63628" w:rsidR="00FE4A2A" w:rsidRDefault="003803BC" w:rsidP="002E0711">
      <w:pPr>
        <w:spacing w:after="0" w:line="240" w:lineRule="auto"/>
        <w:jc w:val="both"/>
        <w:rPr>
          <w:rFonts w:ascii="Arial" w:hAnsi="Arial" w:cs="Arial"/>
          <w:b/>
          <w:sz w:val="24"/>
          <w:szCs w:val="24"/>
          <w:lang w:val="en-US"/>
        </w:rPr>
      </w:pPr>
      <w:r>
        <w:rPr>
          <w:rFonts w:ascii="Arial" w:hAnsi="Arial" w:cs="Arial"/>
          <w:b/>
          <w:sz w:val="24"/>
          <w:szCs w:val="24"/>
        </w:rPr>
        <w:t>S</w:t>
      </w:r>
      <w:r>
        <w:rPr>
          <w:rFonts w:ascii="Arial" w:hAnsi="Arial" w:cs="Arial"/>
          <w:b/>
          <w:sz w:val="24"/>
          <w:szCs w:val="24"/>
          <w:lang w:val="en-US"/>
        </w:rPr>
        <w:t>aran</w:t>
      </w:r>
    </w:p>
    <w:p w14:paraId="3332D6FE" w14:textId="77777777" w:rsidR="002E0711" w:rsidRPr="002E0711" w:rsidRDefault="002E0711" w:rsidP="002E0711">
      <w:pPr>
        <w:pStyle w:val="DaftarParagraf"/>
        <w:autoSpaceDE w:val="0"/>
        <w:autoSpaceDN w:val="0"/>
        <w:adjustRightInd w:val="0"/>
        <w:spacing w:line="240" w:lineRule="auto"/>
        <w:ind w:left="0" w:firstLine="709"/>
        <w:jc w:val="both"/>
        <w:rPr>
          <w:rFonts w:ascii="Arial" w:hAnsi="Arial" w:cs="Arial"/>
          <w:sz w:val="24"/>
          <w:szCs w:val="24"/>
        </w:rPr>
      </w:pPr>
      <w:r w:rsidRPr="002E0711">
        <w:rPr>
          <w:rFonts w:ascii="Arial" w:hAnsi="Arial" w:cs="Arial"/>
          <w:iCs/>
          <w:sz w:val="24"/>
          <w:szCs w:val="24"/>
        </w:rPr>
        <w:t xml:space="preserve">Berdasarkan </w:t>
      </w:r>
      <w:r w:rsidRPr="002E0711">
        <w:rPr>
          <w:rFonts w:ascii="Arial" w:hAnsi="Arial" w:cs="Arial"/>
          <w:sz w:val="24"/>
          <w:szCs w:val="24"/>
        </w:rPr>
        <w:t>Pelatihan Aplikasi Deteksi Dini Kejadian Stunting (Gosting: “</w:t>
      </w:r>
      <w:r w:rsidRPr="002E0711">
        <w:rPr>
          <w:rFonts w:ascii="Arial" w:hAnsi="Arial" w:cs="Arial"/>
          <w:i/>
          <w:iCs/>
          <w:sz w:val="24"/>
          <w:szCs w:val="24"/>
        </w:rPr>
        <w:t>Get Info Of Imunization And Stunting</w:t>
      </w:r>
      <w:r w:rsidRPr="002E0711">
        <w:rPr>
          <w:rFonts w:ascii="Arial" w:hAnsi="Arial" w:cs="Arial"/>
          <w:sz w:val="24"/>
          <w:szCs w:val="24"/>
        </w:rPr>
        <w:t>”) Pada Tenaga Kesehatan Di Puskesmas Sibela Surakarta, maka disarankan :</w:t>
      </w:r>
    </w:p>
    <w:p w14:paraId="406EA86A" w14:textId="77777777" w:rsidR="002E0711" w:rsidRPr="002E0711" w:rsidRDefault="002E0711" w:rsidP="002E0711">
      <w:pPr>
        <w:pStyle w:val="DaftarParagraf"/>
        <w:numPr>
          <w:ilvl w:val="0"/>
          <w:numId w:val="2"/>
        </w:numPr>
        <w:autoSpaceDE w:val="0"/>
        <w:autoSpaceDN w:val="0"/>
        <w:adjustRightInd w:val="0"/>
        <w:spacing w:after="0" w:line="240" w:lineRule="auto"/>
        <w:ind w:left="426" w:hanging="426"/>
        <w:jc w:val="both"/>
        <w:rPr>
          <w:rFonts w:ascii="Arial" w:hAnsi="Arial" w:cs="Arial"/>
          <w:iCs/>
          <w:sz w:val="24"/>
          <w:szCs w:val="24"/>
        </w:rPr>
      </w:pPr>
      <w:r w:rsidRPr="002E0711">
        <w:rPr>
          <w:rFonts w:ascii="Arial" w:hAnsi="Arial" w:cs="Arial"/>
          <w:sz w:val="24"/>
          <w:szCs w:val="24"/>
          <w:lang w:val="en-US"/>
        </w:rPr>
        <w:t>Sosialisasi dan pelatihan terkait aplikasi Gosting kepada kader posyandu agar dapat menyebarluaskan ke ibu yang memiliki balita.</w:t>
      </w:r>
    </w:p>
    <w:p w14:paraId="703FB1B0" w14:textId="77777777" w:rsidR="002E0711" w:rsidRPr="002E0711" w:rsidRDefault="002E0711" w:rsidP="002E0711">
      <w:pPr>
        <w:pStyle w:val="DaftarParagraf"/>
        <w:numPr>
          <w:ilvl w:val="0"/>
          <w:numId w:val="2"/>
        </w:numPr>
        <w:autoSpaceDE w:val="0"/>
        <w:autoSpaceDN w:val="0"/>
        <w:adjustRightInd w:val="0"/>
        <w:spacing w:after="0" w:line="240" w:lineRule="auto"/>
        <w:ind w:left="426" w:hanging="426"/>
        <w:jc w:val="both"/>
        <w:rPr>
          <w:rFonts w:ascii="Arial" w:hAnsi="Arial" w:cs="Arial"/>
          <w:iCs/>
          <w:sz w:val="24"/>
          <w:szCs w:val="24"/>
        </w:rPr>
      </w:pPr>
      <w:r w:rsidRPr="002E0711">
        <w:rPr>
          <w:rFonts w:ascii="Arial" w:hAnsi="Arial" w:cs="Arial"/>
          <w:sz w:val="24"/>
          <w:szCs w:val="24"/>
          <w:lang w:val="en-US"/>
        </w:rPr>
        <w:t>Pembuatan kebijakan untuk penggunaan aplikasi Gosting sebagai langkah deteksi dini kejadian stunting di Wilayah Kerja Puskesmas Sibela.</w:t>
      </w:r>
    </w:p>
    <w:p w14:paraId="11970DF1" w14:textId="77777777" w:rsidR="00FE4A2A" w:rsidRDefault="00FE4A2A" w:rsidP="002E0711">
      <w:pPr>
        <w:pStyle w:val="DaftarParagraf"/>
        <w:spacing w:after="0" w:line="240" w:lineRule="auto"/>
        <w:ind w:left="426" w:hanging="426"/>
        <w:jc w:val="both"/>
        <w:rPr>
          <w:rFonts w:ascii="Arial" w:hAnsi="Arial" w:cs="Arial"/>
          <w:sz w:val="24"/>
          <w:szCs w:val="24"/>
          <w:lang w:val="en-US"/>
        </w:rPr>
      </w:pPr>
    </w:p>
    <w:p w14:paraId="6AFE9E08" w14:textId="55991CD7" w:rsidR="00FE4A2A" w:rsidRDefault="003803BC">
      <w:pPr>
        <w:spacing w:after="0" w:line="240" w:lineRule="auto"/>
        <w:jc w:val="both"/>
        <w:rPr>
          <w:rFonts w:ascii="Arial" w:hAnsi="Arial" w:cs="Arial"/>
          <w:b/>
          <w:sz w:val="24"/>
          <w:szCs w:val="24"/>
          <w:lang w:val="en-US"/>
        </w:rPr>
      </w:pPr>
      <w:r>
        <w:rPr>
          <w:rFonts w:ascii="Arial" w:hAnsi="Arial" w:cs="Arial"/>
          <w:b/>
          <w:sz w:val="24"/>
          <w:szCs w:val="24"/>
          <w:lang w:val="en-US"/>
        </w:rPr>
        <w:t xml:space="preserve">UCAPAN TERIMAKASIH </w:t>
      </w:r>
    </w:p>
    <w:p w14:paraId="45017DAF" w14:textId="6B7CBCE0" w:rsidR="00FE4A2A" w:rsidRDefault="002E0711">
      <w:pPr>
        <w:spacing w:after="0" w:line="240" w:lineRule="auto"/>
        <w:ind w:firstLine="720"/>
        <w:jc w:val="both"/>
        <w:rPr>
          <w:rFonts w:ascii="Arial" w:hAnsi="Arial" w:cs="Arial"/>
          <w:sz w:val="24"/>
          <w:szCs w:val="24"/>
          <w:lang w:val="en-US"/>
        </w:rPr>
      </w:pPr>
      <w:r w:rsidRPr="002E0711">
        <w:rPr>
          <w:rFonts w:ascii="Arial" w:hAnsi="Arial" w:cs="Arial"/>
          <w:sz w:val="24"/>
          <w:szCs w:val="24"/>
        </w:rPr>
        <w:t xml:space="preserve">Terima  kasih  kepada  Universitas  </w:t>
      </w:r>
      <w:r>
        <w:rPr>
          <w:rFonts w:ascii="Arial" w:hAnsi="Arial" w:cs="Arial"/>
          <w:sz w:val="24"/>
          <w:szCs w:val="24"/>
          <w:lang w:val="en-US"/>
        </w:rPr>
        <w:t xml:space="preserve">Kusuma Husada Surakarta </w:t>
      </w:r>
      <w:r w:rsidRPr="002E0711">
        <w:rPr>
          <w:rFonts w:ascii="Arial" w:hAnsi="Arial" w:cs="Arial"/>
          <w:sz w:val="24"/>
          <w:szCs w:val="24"/>
        </w:rPr>
        <w:t xml:space="preserve"> telah memberikan  dukungan  pendanaan melalui</w:t>
      </w:r>
      <w:r>
        <w:rPr>
          <w:rFonts w:ascii="Arial" w:hAnsi="Arial" w:cs="Arial"/>
          <w:sz w:val="24"/>
          <w:szCs w:val="24"/>
          <w:lang w:val="en-US"/>
        </w:rPr>
        <w:t xml:space="preserve"> Pendanaan Internal Kompetitif I </w:t>
      </w:r>
      <w:r w:rsidRPr="002E0711">
        <w:rPr>
          <w:rFonts w:ascii="Arial" w:hAnsi="Arial" w:cs="Arial"/>
          <w:sz w:val="24"/>
          <w:szCs w:val="24"/>
        </w:rPr>
        <w:t>Program  Pengabdian Masyarakat  tahun  2022</w:t>
      </w:r>
      <w:r>
        <w:rPr>
          <w:rFonts w:ascii="Arial" w:hAnsi="Arial" w:cs="Arial"/>
          <w:sz w:val="24"/>
          <w:szCs w:val="24"/>
          <w:lang w:val="en-US"/>
        </w:rPr>
        <w:t>-2023</w:t>
      </w:r>
      <w:r w:rsidRPr="002E0711">
        <w:rPr>
          <w:rFonts w:ascii="Arial" w:hAnsi="Arial" w:cs="Arial"/>
          <w:sz w:val="24"/>
          <w:szCs w:val="24"/>
        </w:rPr>
        <w:t xml:space="preserve">. Segenap  </w:t>
      </w:r>
      <w:r>
        <w:rPr>
          <w:rFonts w:ascii="Arial" w:hAnsi="Arial" w:cs="Arial"/>
          <w:sz w:val="24"/>
          <w:szCs w:val="24"/>
          <w:lang w:val="en-US"/>
        </w:rPr>
        <w:t>tenaga kesehatan</w:t>
      </w:r>
      <w:r w:rsidRPr="002E0711">
        <w:rPr>
          <w:rFonts w:ascii="Arial" w:hAnsi="Arial" w:cs="Arial"/>
          <w:sz w:val="24"/>
          <w:szCs w:val="24"/>
        </w:rPr>
        <w:t xml:space="preserve"> Puskesmas   </w:t>
      </w:r>
      <w:r>
        <w:rPr>
          <w:rFonts w:ascii="Arial" w:hAnsi="Arial" w:cs="Arial"/>
          <w:sz w:val="24"/>
          <w:szCs w:val="24"/>
          <w:lang w:val="en-US"/>
        </w:rPr>
        <w:t>Sibela Surakarta</w:t>
      </w:r>
      <w:r w:rsidRPr="002E0711">
        <w:rPr>
          <w:rFonts w:ascii="Arial" w:hAnsi="Arial" w:cs="Arial"/>
          <w:sz w:val="24"/>
          <w:szCs w:val="24"/>
        </w:rPr>
        <w:t xml:space="preserve">  sebagai   mitra   berkolaborasi   selama   pelaksanaan kegiatan</w:t>
      </w:r>
      <w:r w:rsidR="003803BC">
        <w:rPr>
          <w:rFonts w:ascii="Arial" w:hAnsi="Arial" w:cs="Arial"/>
          <w:sz w:val="24"/>
          <w:szCs w:val="24"/>
        </w:rPr>
        <w:t xml:space="preserve">. </w:t>
      </w:r>
    </w:p>
    <w:p w14:paraId="653F8840" w14:textId="77777777" w:rsidR="00FE4A2A" w:rsidRDefault="00FE4A2A">
      <w:pPr>
        <w:spacing w:after="0" w:line="240" w:lineRule="auto"/>
        <w:jc w:val="both"/>
        <w:rPr>
          <w:rFonts w:ascii="Arial" w:hAnsi="Arial" w:cs="Arial"/>
          <w:b/>
          <w:sz w:val="24"/>
          <w:szCs w:val="24"/>
          <w:lang w:val="en-US"/>
        </w:rPr>
      </w:pPr>
    </w:p>
    <w:p w14:paraId="515AEBBF" w14:textId="77777777" w:rsidR="00FE4A2A" w:rsidRDefault="00FE4A2A">
      <w:pPr>
        <w:spacing w:after="0" w:line="240" w:lineRule="auto"/>
        <w:jc w:val="both"/>
        <w:rPr>
          <w:rFonts w:ascii="Arial" w:hAnsi="Arial" w:cs="Arial"/>
          <w:b/>
          <w:sz w:val="24"/>
          <w:szCs w:val="24"/>
        </w:rPr>
      </w:pPr>
    </w:p>
    <w:p w14:paraId="2812D8D4" w14:textId="77777777" w:rsidR="00FE4A2A" w:rsidRDefault="003803BC">
      <w:pPr>
        <w:spacing w:after="0" w:line="240" w:lineRule="auto"/>
        <w:jc w:val="both"/>
        <w:rPr>
          <w:rFonts w:ascii="Arial" w:hAnsi="Arial" w:cs="Arial"/>
          <w:sz w:val="24"/>
          <w:szCs w:val="24"/>
        </w:rPr>
      </w:pPr>
      <w:r>
        <w:rPr>
          <w:rFonts w:ascii="Arial" w:hAnsi="Arial" w:cs="Arial"/>
          <w:b/>
          <w:sz w:val="24"/>
          <w:szCs w:val="24"/>
        </w:rPr>
        <w:t>DAFTAR PUSTAKA</w:t>
      </w:r>
    </w:p>
    <w:p w14:paraId="7614F9B4" w14:textId="77777777" w:rsidR="00FE4A2A" w:rsidRDefault="00FE4A2A">
      <w:pPr>
        <w:tabs>
          <w:tab w:val="left" w:pos="851"/>
        </w:tabs>
        <w:spacing w:after="0" w:line="240" w:lineRule="auto"/>
        <w:jc w:val="both"/>
        <w:rPr>
          <w:rFonts w:ascii="Arial" w:hAnsi="Arial" w:cs="Arial"/>
          <w:b/>
          <w:sz w:val="24"/>
          <w:szCs w:val="24"/>
          <w:lang w:val="en-US"/>
        </w:rPr>
      </w:pPr>
    </w:p>
    <w:p w14:paraId="34D0BE54" w14:textId="77777777" w:rsidR="00887035" w:rsidRDefault="00887035">
      <w:pPr>
        <w:tabs>
          <w:tab w:val="left" w:pos="426"/>
        </w:tabs>
        <w:spacing w:after="0" w:line="240" w:lineRule="auto"/>
        <w:ind w:left="426" w:hanging="426"/>
        <w:jc w:val="both"/>
        <w:rPr>
          <w:rFonts w:ascii="Arial" w:hAnsi="Arial" w:cs="Arial"/>
          <w:sz w:val="24"/>
          <w:szCs w:val="24"/>
        </w:rPr>
      </w:pPr>
      <w:r>
        <w:rPr>
          <w:rFonts w:ascii="Arial" w:hAnsi="Arial" w:cs="Arial"/>
          <w:sz w:val="24"/>
          <w:szCs w:val="24"/>
          <w:lang w:val="en-US"/>
        </w:rPr>
        <w:t>[</w:t>
      </w:r>
      <w:r w:rsidRPr="00887035">
        <w:rPr>
          <w:rFonts w:ascii="Arial" w:hAnsi="Arial" w:cs="Arial"/>
          <w:sz w:val="24"/>
          <w:szCs w:val="24"/>
          <w:lang w:val="en-US"/>
        </w:rPr>
        <w:t>1</w:t>
      </w:r>
      <w:r>
        <w:rPr>
          <w:rFonts w:ascii="Arial" w:hAnsi="Arial" w:cs="Arial"/>
          <w:sz w:val="24"/>
          <w:szCs w:val="24"/>
          <w:lang w:val="en-US"/>
        </w:rPr>
        <w:t>]</w:t>
      </w:r>
      <w:r w:rsidRPr="00887035">
        <w:rPr>
          <w:rFonts w:ascii="Arial" w:hAnsi="Arial" w:cs="Arial"/>
          <w:sz w:val="24"/>
          <w:szCs w:val="24"/>
          <w:lang w:val="en-US"/>
        </w:rPr>
        <w:t xml:space="preserve"> </w:t>
      </w:r>
      <w:r w:rsidRPr="00887035">
        <w:rPr>
          <w:rFonts w:ascii="Arial" w:hAnsi="Arial" w:cs="Arial"/>
          <w:sz w:val="24"/>
          <w:szCs w:val="24"/>
        </w:rPr>
        <w:t>Kemenkes RI. 2022. Keputusan Menteri Kesehatan Republik Indonesia Nomor HK.01.07/ Menkes/ 1928/ 2022 tentang Pedoman Nasional Pelayanan Kedokteran Tata Laksana Stunting. Jakarta: Kemenkes RI</w:t>
      </w:r>
    </w:p>
    <w:p w14:paraId="0F687B24" w14:textId="77777777" w:rsidR="00887035" w:rsidRDefault="00887035">
      <w:pPr>
        <w:tabs>
          <w:tab w:val="left" w:pos="426"/>
        </w:tabs>
        <w:spacing w:after="0" w:line="240" w:lineRule="auto"/>
        <w:ind w:left="426" w:hanging="426"/>
        <w:jc w:val="both"/>
        <w:rPr>
          <w:rFonts w:ascii="Arial" w:hAnsi="Arial" w:cs="Arial"/>
          <w:sz w:val="24"/>
          <w:szCs w:val="24"/>
        </w:rPr>
      </w:pPr>
      <w:r w:rsidRPr="00887035">
        <w:rPr>
          <w:rFonts w:ascii="Arial" w:hAnsi="Arial" w:cs="Arial"/>
          <w:sz w:val="24"/>
          <w:szCs w:val="24"/>
        </w:rPr>
        <w:t xml:space="preserve">[2] Kemenkes RI. 2018. Pedoman Strategis Komunikasi: Perubahan Perilaku dalam Percepatan Pencegahan Stunting di Indonesia. Jakarta: Kemenkes RI </w:t>
      </w:r>
    </w:p>
    <w:p w14:paraId="20F14633" w14:textId="77777777" w:rsidR="00887035" w:rsidRDefault="00887035">
      <w:pPr>
        <w:tabs>
          <w:tab w:val="left" w:pos="426"/>
        </w:tabs>
        <w:spacing w:after="0" w:line="240" w:lineRule="auto"/>
        <w:ind w:left="426" w:hanging="426"/>
        <w:jc w:val="both"/>
        <w:rPr>
          <w:rFonts w:ascii="Arial" w:hAnsi="Arial" w:cs="Arial"/>
          <w:sz w:val="24"/>
          <w:szCs w:val="24"/>
          <w:lang w:val="en-US"/>
        </w:rPr>
      </w:pPr>
      <w:r w:rsidRPr="00887035">
        <w:rPr>
          <w:rFonts w:ascii="Arial" w:hAnsi="Arial" w:cs="Arial"/>
          <w:sz w:val="24"/>
          <w:szCs w:val="24"/>
        </w:rPr>
        <w:t>[3] Sekretariat Wakil Presiden RI. 2018. Strategi Nasional: Percepatan Pencegahan Anak Kerdil (Stunting) Periode 2018-2024. Jakarta: Sekretariat Wakil Presiden RI.</w:t>
      </w:r>
      <w:r w:rsidRPr="00887035">
        <w:rPr>
          <w:rFonts w:ascii="Arial" w:hAnsi="Arial" w:cs="Arial"/>
          <w:sz w:val="24"/>
          <w:szCs w:val="24"/>
          <w:lang w:val="en-US"/>
        </w:rPr>
        <w:t xml:space="preserve"> </w:t>
      </w:r>
    </w:p>
    <w:p w14:paraId="307D3BD8" w14:textId="69A57DC2" w:rsidR="00FE4A2A" w:rsidRPr="00887035" w:rsidRDefault="003803BC">
      <w:pPr>
        <w:tabs>
          <w:tab w:val="left" w:pos="426"/>
        </w:tabs>
        <w:spacing w:after="0" w:line="240" w:lineRule="auto"/>
        <w:ind w:left="426" w:hanging="426"/>
        <w:jc w:val="both"/>
        <w:rPr>
          <w:rFonts w:ascii="Arial" w:hAnsi="Arial" w:cs="Arial"/>
          <w:sz w:val="24"/>
          <w:szCs w:val="24"/>
          <w:lang w:val="en-US"/>
        </w:rPr>
      </w:pPr>
      <w:r w:rsidRPr="00887035">
        <w:rPr>
          <w:rFonts w:ascii="Arial" w:hAnsi="Arial" w:cs="Arial"/>
          <w:sz w:val="24"/>
          <w:szCs w:val="24"/>
          <w:lang w:val="en-US"/>
        </w:rPr>
        <w:t>[4]</w:t>
      </w:r>
      <w:r w:rsidRPr="00887035">
        <w:rPr>
          <w:rFonts w:ascii="Arial" w:hAnsi="Arial" w:cs="Arial"/>
          <w:sz w:val="24"/>
          <w:szCs w:val="24"/>
          <w:lang w:val="en-US"/>
        </w:rPr>
        <w:tab/>
      </w:r>
      <w:r w:rsidR="00887035">
        <w:rPr>
          <w:rFonts w:ascii="Arial" w:hAnsi="Arial" w:cs="Arial"/>
          <w:sz w:val="24"/>
          <w:szCs w:val="24"/>
          <w:lang w:val="en-US"/>
        </w:rPr>
        <w:t xml:space="preserve">Dinas Kesehatan Jawa Tengah. 2022. </w:t>
      </w:r>
      <w:r w:rsidR="00887035" w:rsidRPr="00887035">
        <w:rPr>
          <w:rFonts w:ascii="Arial" w:hAnsi="Arial" w:cs="Arial"/>
          <w:sz w:val="24"/>
          <w:szCs w:val="24"/>
          <w:lang w:val="en-US"/>
        </w:rPr>
        <w:t>Profil Kesehatan Jawa Tengah</w:t>
      </w:r>
      <w:r w:rsidR="00887035">
        <w:rPr>
          <w:rFonts w:ascii="Arial" w:hAnsi="Arial" w:cs="Arial"/>
          <w:sz w:val="24"/>
          <w:szCs w:val="24"/>
          <w:lang w:val="en-US"/>
        </w:rPr>
        <w:t>. Jawa Tengah: Dinkes Jateng</w:t>
      </w:r>
    </w:p>
    <w:p w14:paraId="3A540EEB" w14:textId="79349F00" w:rsidR="00FE4A2A" w:rsidRPr="00887035" w:rsidRDefault="003803BC" w:rsidP="00887035">
      <w:pPr>
        <w:widowControl w:val="0"/>
        <w:autoSpaceDE w:val="0"/>
        <w:autoSpaceDN w:val="0"/>
        <w:spacing w:after="0" w:line="240" w:lineRule="auto"/>
        <w:ind w:left="426" w:hanging="426"/>
        <w:jc w:val="both"/>
        <w:rPr>
          <w:rFonts w:ascii="Arial" w:hAnsi="Arial" w:cs="Arial"/>
          <w:sz w:val="24"/>
          <w:szCs w:val="24"/>
        </w:rPr>
      </w:pPr>
      <w:r w:rsidRPr="00887035">
        <w:rPr>
          <w:rFonts w:ascii="Arial" w:hAnsi="Arial" w:cs="Arial"/>
          <w:sz w:val="24"/>
          <w:szCs w:val="24"/>
          <w:lang w:val="en-US"/>
        </w:rPr>
        <w:t>[5</w:t>
      </w:r>
      <w:r w:rsidR="00887035">
        <w:rPr>
          <w:rFonts w:ascii="Arial" w:hAnsi="Arial" w:cs="Arial"/>
          <w:sz w:val="24"/>
          <w:szCs w:val="24"/>
          <w:lang w:val="en-US"/>
        </w:rPr>
        <w:t xml:space="preserve">]  </w:t>
      </w:r>
      <w:r w:rsidR="00887035" w:rsidRPr="00887035">
        <w:rPr>
          <w:rFonts w:ascii="Arial" w:hAnsi="Arial" w:cs="Arial"/>
          <w:sz w:val="24"/>
          <w:szCs w:val="24"/>
        </w:rPr>
        <w:t xml:space="preserve">Fitri, R., et al. 2022. Stunting Prevention Program in Indonesia: A Systematic Review. </w:t>
      </w:r>
      <w:r w:rsidR="00887035" w:rsidRPr="00887035">
        <w:rPr>
          <w:rFonts w:ascii="Arial" w:hAnsi="Arial" w:cs="Arial"/>
          <w:i/>
          <w:iCs/>
          <w:sz w:val="24"/>
          <w:szCs w:val="24"/>
        </w:rPr>
        <w:t xml:space="preserve">Jurnal Media Gizi Indonesia, </w:t>
      </w:r>
      <w:r w:rsidR="00887035" w:rsidRPr="00887035">
        <w:rPr>
          <w:rFonts w:ascii="Arial" w:hAnsi="Arial" w:cs="Arial"/>
          <w:sz w:val="24"/>
          <w:szCs w:val="24"/>
        </w:rPr>
        <w:t>17(3): 281-292</w:t>
      </w:r>
    </w:p>
    <w:p w14:paraId="45CD2231" w14:textId="11D77AF9" w:rsidR="00FE4A2A" w:rsidRPr="00887035" w:rsidRDefault="003803BC" w:rsidP="00887035">
      <w:pPr>
        <w:widowControl w:val="0"/>
        <w:autoSpaceDE w:val="0"/>
        <w:autoSpaceDN w:val="0"/>
        <w:spacing w:after="0" w:line="240" w:lineRule="auto"/>
        <w:ind w:left="426" w:hanging="426"/>
        <w:jc w:val="both"/>
        <w:rPr>
          <w:rFonts w:ascii="Arial" w:hAnsi="Arial" w:cs="Arial"/>
          <w:sz w:val="24"/>
          <w:szCs w:val="24"/>
        </w:rPr>
      </w:pPr>
      <w:r w:rsidRPr="00887035">
        <w:rPr>
          <w:rFonts w:ascii="Arial" w:hAnsi="Arial" w:cs="Arial"/>
          <w:sz w:val="24"/>
          <w:szCs w:val="24"/>
          <w:lang w:val="en-US"/>
        </w:rPr>
        <w:t>[6]</w:t>
      </w:r>
      <w:r w:rsidRPr="00887035">
        <w:rPr>
          <w:rFonts w:ascii="Arial" w:hAnsi="Arial" w:cs="Arial"/>
          <w:color w:val="222222"/>
          <w:sz w:val="24"/>
          <w:szCs w:val="24"/>
          <w:shd w:val="clear" w:color="auto" w:fill="FFFFFF"/>
        </w:rPr>
        <w:t xml:space="preserve"> </w:t>
      </w:r>
      <w:r w:rsidR="00887035">
        <w:rPr>
          <w:rFonts w:ascii="Arial" w:hAnsi="Arial" w:cs="Arial"/>
          <w:color w:val="222222"/>
          <w:sz w:val="24"/>
          <w:szCs w:val="24"/>
          <w:shd w:val="clear" w:color="auto" w:fill="FFFFFF"/>
          <w:lang w:val="en-US"/>
        </w:rPr>
        <w:t xml:space="preserve"> </w:t>
      </w:r>
      <w:r w:rsidR="00887035" w:rsidRPr="00887035">
        <w:rPr>
          <w:rFonts w:ascii="Arial" w:hAnsi="Arial" w:cs="Arial"/>
          <w:sz w:val="24"/>
          <w:szCs w:val="24"/>
        </w:rPr>
        <w:t>Permenkes No 2 Tahun 2020. Pedoman Pengukuran Antopometri Anak. Jakarta: Menteri Kesehatan</w:t>
      </w:r>
    </w:p>
    <w:p w14:paraId="35AFAAA4" w14:textId="47561D73" w:rsidR="00887035" w:rsidRPr="00887035" w:rsidRDefault="003803BC" w:rsidP="00887035">
      <w:pPr>
        <w:tabs>
          <w:tab w:val="left" w:pos="426"/>
        </w:tabs>
        <w:spacing w:after="0" w:line="240" w:lineRule="auto"/>
        <w:ind w:left="426" w:hanging="426"/>
        <w:jc w:val="both"/>
        <w:rPr>
          <w:rFonts w:ascii="Arial" w:hAnsi="Arial" w:cs="Arial"/>
          <w:color w:val="000000" w:themeColor="text1"/>
          <w:sz w:val="24"/>
          <w:szCs w:val="24"/>
        </w:rPr>
      </w:pPr>
      <w:r>
        <w:rPr>
          <w:rFonts w:ascii="Arial" w:hAnsi="Arial" w:cs="Arial"/>
          <w:iCs/>
          <w:color w:val="222222"/>
          <w:sz w:val="24"/>
          <w:szCs w:val="24"/>
          <w:shd w:val="clear" w:color="auto" w:fill="FFFFFF"/>
          <w:lang w:val="en-US"/>
        </w:rPr>
        <w:lastRenderedPageBreak/>
        <w:t>[7]</w:t>
      </w:r>
      <w:r>
        <w:rPr>
          <w:rFonts w:ascii="Arial" w:hAnsi="Arial" w:cs="Arial"/>
          <w:iCs/>
          <w:color w:val="222222"/>
          <w:sz w:val="24"/>
          <w:szCs w:val="24"/>
          <w:shd w:val="clear" w:color="auto" w:fill="FFFFFF"/>
          <w:lang w:val="en-US"/>
        </w:rPr>
        <w:tab/>
      </w:r>
      <w:r w:rsidR="00887035" w:rsidRPr="00887035">
        <w:rPr>
          <w:rFonts w:ascii="Arial" w:hAnsi="Arial" w:cs="Arial"/>
          <w:color w:val="000000" w:themeColor="text1"/>
          <w:sz w:val="24"/>
          <w:szCs w:val="24"/>
        </w:rPr>
        <w:t xml:space="preserve">Vinci, et al. 2022. Efektivitas Edukasi Mengenai Pencegahan Stunting kepada Kader: Systematic Literature Review. Jurnal Endurance, 7(1). </w:t>
      </w:r>
    </w:p>
    <w:p w14:paraId="2F3233EA" w14:textId="25DC9D92" w:rsidR="00887035" w:rsidRPr="00887035" w:rsidRDefault="00887035" w:rsidP="00887035">
      <w:pPr>
        <w:tabs>
          <w:tab w:val="left" w:pos="426"/>
        </w:tabs>
        <w:spacing w:after="0" w:line="240" w:lineRule="auto"/>
        <w:ind w:left="426" w:hanging="426"/>
        <w:jc w:val="both"/>
        <w:rPr>
          <w:rFonts w:ascii="Arial" w:hAnsi="Arial" w:cs="Arial"/>
          <w:color w:val="000000" w:themeColor="text1"/>
          <w:sz w:val="24"/>
          <w:szCs w:val="24"/>
        </w:rPr>
      </w:pPr>
      <w:r w:rsidRPr="00887035">
        <w:rPr>
          <w:rFonts w:ascii="Arial" w:hAnsi="Arial" w:cs="Arial"/>
          <w:color w:val="000000" w:themeColor="text1"/>
          <w:sz w:val="24"/>
          <w:szCs w:val="24"/>
        </w:rPr>
        <w:t>[</w:t>
      </w:r>
      <w:r>
        <w:rPr>
          <w:rFonts w:ascii="Arial" w:hAnsi="Arial" w:cs="Arial"/>
          <w:color w:val="000000" w:themeColor="text1"/>
          <w:sz w:val="24"/>
          <w:szCs w:val="24"/>
          <w:lang w:val="en-US"/>
        </w:rPr>
        <w:t>8</w:t>
      </w:r>
      <w:r w:rsidRPr="00887035">
        <w:rPr>
          <w:rFonts w:ascii="Arial" w:hAnsi="Arial" w:cs="Arial"/>
          <w:color w:val="000000" w:themeColor="text1"/>
          <w:sz w:val="24"/>
          <w:szCs w:val="24"/>
        </w:rPr>
        <w:t xml:space="preserve">] </w:t>
      </w:r>
      <w:r w:rsidRPr="00887035">
        <w:rPr>
          <w:rFonts w:ascii="Arial" w:hAnsi="Arial" w:cs="Arial"/>
          <w:color w:val="000000" w:themeColor="text1"/>
          <w:sz w:val="24"/>
          <w:szCs w:val="24"/>
        </w:rPr>
        <w:tab/>
        <w:t xml:space="preserve">Anjani, et al. 2022. Efektivitas Metode Edukasi Berbasis Mobile Edu App Sebagai Intervensi Penurunan Stunting dengan Pendekatan Asuh, Asih, Asah. Jurnal Eduscience, 9(1). </w:t>
      </w:r>
    </w:p>
    <w:p w14:paraId="33FE65C9" w14:textId="5A23F072" w:rsidR="00887035" w:rsidRPr="00887035" w:rsidRDefault="00887035" w:rsidP="00887035">
      <w:pPr>
        <w:tabs>
          <w:tab w:val="left" w:pos="426"/>
        </w:tabs>
        <w:spacing w:after="0" w:line="240" w:lineRule="auto"/>
        <w:ind w:left="426" w:hanging="426"/>
        <w:jc w:val="both"/>
        <w:rPr>
          <w:rFonts w:ascii="Arial" w:hAnsi="Arial" w:cs="Arial"/>
          <w:color w:val="000000" w:themeColor="text1"/>
          <w:sz w:val="24"/>
          <w:szCs w:val="24"/>
        </w:rPr>
      </w:pPr>
      <w:r>
        <w:rPr>
          <w:rFonts w:ascii="Arial" w:hAnsi="Arial" w:cs="Arial"/>
          <w:color w:val="000000" w:themeColor="text1"/>
          <w:sz w:val="24"/>
          <w:szCs w:val="24"/>
          <w:lang w:val="en-US"/>
        </w:rPr>
        <w:t>9</w:t>
      </w:r>
      <w:r w:rsidRPr="00887035">
        <w:rPr>
          <w:rFonts w:ascii="Arial" w:hAnsi="Arial" w:cs="Arial"/>
          <w:color w:val="000000" w:themeColor="text1"/>
          <w:sz w:val="24"/>
          <w:szCs w:val="24"/>
        </w:rPr>
        <w:t xml:space="preserve">] </w:t>
      </w:r>
      <w:r w:rsidRPr="00887035">
        <w:rPr>
          <w:rFonts w:ascii="Arial" w:hAnsi="Arial" w:cs="Arial"/>
          <w:color w:val="000000" w:themeColor="text1"/>
          <w:sz w:val="24"/>
          <w:szCs w:val="24"/>
        </w:rPr>
        <w:tab/>
        <w:t>Choliq. 2020. Pemanfaatan Teknologi Digital Smart Care sebagai Upaya Pencegahan Stunting pada Balita di Era Pandemi Covid-19 di Keluaran Siwalankerto. Hapemas, 1(1)</w:t>
      </w:r>
    </w:p>
    <w:p w14:paraId="69A57CF4" w14:textId="00026A69" w:rsidR="00FE4A2A" w:rsidRDefault="00887035" w:rsidP="00887035">
      <w:pPr>
        <w:tabs>
          <w:tab w:val="left" w:pos="426"/>
        </w:tabs>
        <w:spacing w:after="0" w:line="240" w:lineRule="auto"/>
        <w:ind w:left="426" w:hanging="426"/>
        <w:jc w:val="both"/>
        <w:rPr>
          <w:rFonts w:ascii="Arial" w:hAnsi="Arial" w:cs="Arial"/>
          <w:color w:val="000000" w:themeColor="text1"/>
          <w:sz w:val="24"/>
          <w:szCs w:val="24"/>
        </w:rPr>
      </w:pPr>
      <w:r w:rsidRPr="00887035">
        <w:rPr>
          <w:rFonts w:ascii="Arial" w:hAnsi="Arial" w:cs="Arial"/>
          <w:color w:val="000000" w:themeColor="text1"/>
          <w:sz w:val="24"/>
          <w:szCs w:val="24"/>
        </w:rPr>
        <w:t>[</w:t>
      </w:r>
      <w:r>
        <w:rPr>
          <w:rFonts w:ascii="Arial" w:hAnsi="Arial" w:cs="Arial"/>
          <w:color w:val="000000" w:themeColor="text1"/>
          <w:sz w:val="24"/>
          <w:szCs w:val="24"/>
          <w:lang w:val="en-US"/>
        </w:rPr>
        <w:t>10</w:t>
      </w:r>
      <w:r w:rsidRPr="00887035">
        <w:rPr>
          <w:rFonts w:ascii="Arial" w:hAnsi="Arial" w:cs="Arial"/>
          <w:color w:val="000000" w:themeColor="text1"/>
          <w:sz w:val="24"/>
          <w:szCs w:val="24"/>
        </w:rPr>
        <w:t xml:space="preserve">] </w:t>
      </w:r>
      <w:r w:rsidRPr="00887035">
        <w:rPr>
          <w:rFonts w:ascii="Arial" w:hAnsi="Arial" w:cs="Arial"/>
          <w:color w:val="000000" w:themeColor="text1"/>
          <w:sz w:val="24"/>
          <w:szCs w:val="24"/>
        </w:rPr>
        <w:tab/>
        <w:t>Dama, et al. 2023. Implementasi Website Edu-Digital dan Intervensi Pangan Lokal: Upaya Meningkatkan Pengetahuan dan Keterampilan Masyarakat dalam Mengatasi Stunting di Desa Sarimurni Kabupaten Pohuwato. Jati Emas (Jurnal Aplikasi Teknik dan Pengabdian Masyarakat), 7(1): 19-24.</w:t>
      </w:r>
    </w:p>
    <w:p w14:paraId="2F15E341" w14:textId="3F6ED3F5" w:rsidR="002E0711" w:rsidRPr="002E0711" w:rsidRDefault="002E0711" w:rsidP="002E0711">
      <w:pPr>
        <w:autoSpaceDE w:val="0"/>
        <w:autoSpaceDN w:val="0"/>
        <w:adjustRightInd w:val="0"/>
        <w:spacing w:line="240" w:lineRule="auto"/>
        <w:ind w:left="567" w:hanging="567"/>
        <w:jc w:val="both"/>
        <w:rPr>
          <w:rFonts w:ascii="Arial" w:hAnsi="Arial" w:cs="Arial"/>
          <w:iCs/>
          <w:sz w:val="24"/>
          <w:szCs w:val="24"/>
          <w:lang w:val="en-US"/>
        </w:rPr>
      </w:pPr>
      <w:r>
        <w:rPr>
          <w:rFonts w:ascii="Arial" w:hAnsi="Arial" w:cs="Arial"/>
          <w:iCs/>
          <w:sz w:val="24"/>
          <w:szCs w:val="24"/>
          <w:lang w:val="en-US"/>
        </w:rPr>
        <w:t>[</w:t>
      </w:r>
      <w:r w:rsidRPr="002E0711">
        <w:rPr>
          <w:rFonts w:ascii="Arial" w:hAnsi="Arial" w:cs="Arial"/>
          <w:iCs/>
          <w:sz w:val="24"/>
          <w:szCs w:val="24"/>
          <w:lang w:val="en-US"/>
        </w:rPr>
        <w:t>11</w:t>
      </w:r>
      <w:r>
        <w:rPr>
          <w:rFonts w:ascii="Arial" w:hAnsi="Arial" w:cs="Arial"/>
          <w:iCs/>
          <w:sz w:val="24"/>
          <w:szCs w:val="24"/>
          <w:lang w:val="en-US"/>
        </w:rPr>
        <w:t xml:space="preserve">] </w:t>
      </w:r>
      <w:r w:rsidRPr="002E0711">
        <w:rPr>
          <w:rFonts w:ascii="Arial" w:hAnsi="Arial" w:cs="Arial"/>
          <w:iCs/>
          <w:sz w:val="24"/>
          <w:szCs w:val="24"/>
          <w:lang w:val="en-US"/>
        </w:rPr>
        <w:t xml:space="preserve">Ngeget CV, Kapantow Nova H, dan Kawatu Paul A T. (2017). Hubungan Pemberian Asi Eksklusif dengan Status Gizi Anak Usia 6-24 bulan di Kelurahan Kakaksen I Kecamatan Tomohon Utara. </w:t>
      </w:r>
      <w:r w:rsidRPr="002E0711">
        <w:rPr>
          <w:rFonts w:ascii="Arial" w:hAnsi="Arial" w:cs="Arial"/>
          <w:i/>
          <w:iCs/>
          <w:sz w:val="24"/>
          <w:szCs w:val="24"/>
          <w:lang w:val="en-US"/>
        </w:rPr>
        <w:t>Jurnal KESMAS</w:t>
      </w:r>
      <w:r w:rsidRPr="002E0711">
        <w:rPr>
          <w:rFonts w:ascii="Arial" w:hAnsi="Arial" w:cs="Arial"/>
          <w:iCs/>
          <w:sz w:val="24"/>
          <w:szCs w:val="24"/>
          <w:lang w:val="en-US"/>
        </w:rPr>
        <w:t>. Vol 6 No 3.</w:t>
      </w:r>
    </w:p>
    <w:p w14:paraId="22ABA825" w14:textId="00CD4BEE" w:rsidR="002E0711" w:rsidRPr="002E0711" w:rsidRDefault="002E0711" w:rsidP="002E0711">
      <w:pPr>
        <w:autoSpaceDE w:val="0"/>
        <w:autoSpaceDN w:val="0"/>
        <w:adjustRightInd w:val="0"/>
        <w:spacing w:line="240" w:lineRule="auto"/>
        <w:ind w:left="567" w:hanging="567"/>
        <w:jc w:val="both"/>
        <w:rPr>
          <w:rFonts w:ascii="Arial" w:hAnsi="Arial" w:cs="Arial"/>
          <w:iCs/>
          <w:sz w:val="24"/>
          <w:szCs w:val="24"/>
          <w:lang w:val="en-US"/>
        </w:rPr>
      </w:pPr>
      <w:r>
        <w:rPr>
          <w:rFonts w:ascii="Arial" w:hAnsi="Arial" w:cs="Arial"/>
          <w:iCs/>
          <w:sz w:val="24"/>
          <w:szCs w:val="24"/>
          <w:lang w:val="en-US"/>
        </w:rPr>
        <w:t xml:space="preserve">[12] </w:t>
      </w:r>
      <w:r w:rsidRPr="002E0711">
        <w:rPr>
          <w:rFonts w:ascii="Arial" w:hAnsi="Arial" w:cs="Arial"/>
          <w:iCs/>
          <w:sz w:val="24"/>
          <w:szCs w:val="24"/>
          <w:lang w:val="en-US"/>
        </w:rPr>
        <w:t xml:space="preserve">Putri Rona F, Sulastri Deni, dan Lestari Yuniar. (2015). Faktor Faktor Yang Berhubungan dengan Status Gizi Anak Balita di Wilayah Kerja Puskesmas Nanggalo Padang. </w:t>
      </w:r>
      <w:r w:rsidRPr="002E0711">
        <w:rPr>
          <w:rFonts w:ascii="Arial" w:hAnsi="Arial" w:cs="Arial"/>
          <w:i/>
          <w:iCs/>
          <w:sz w:val="24"/>
          <w:szCs w:val="24"/>
          <w:lang w:val="en-US"/>
        </w:rPr>
        <w:t>Jurnal Kesehatan Andala</w:t>
      </w:r>
      <w:r w:rsidRPr="002E0711">
        <w:rPr>
          <w:rFonts w:ascii="Arial" w:hAnsi="Arial" w:cs="Arial"/>
          <w:iCs/>
          <w:sz w:val="24"/>
          <w:szCs w:val="24"/>
          <w:lang w:val="en-US"/>
        </w:rPr>
        <w:t xml:space="preserve"> Vol 4 No 1. </w:t>
      </w:r>
    </w:p>
    <w:p w14:paraId="170F3170" w14:textId="6B0EA80B" w:rsidR="002E0711" w:rsidRPr="002E0711" w:rsidRDefault="002E0711" w:rsidP="002E0711">
      <w:pPr>
        <w:pStyle w:val="Bibliografi"/>
        <w:spacing w:line="240" w:lineRule="auto"/>
        <w:ind w:left="720" w:hanging="720"/>
        <w:rPr>
          <w:rFonts w:ascii="Arial" w:hAnsi="Arial" w:cs="Arial"/>
          <w:noProof/>
          <w:sz w:val="24"/>
          <w:szCs w:val="24"/>
        </w:rPr>
      </w:pPr>
      <w:r>
        <w:rPr>
          <w:rFonts w:ascii="Arial" w:hAnsi="Arial" w:cs="Arial"/>
          <w:noProof/>
          <w:sz w:val="24"/>
          <w:szCs w:val="24"/>
        </w:rPr>
        <w:t xml:space="preserve">[13] </w:t>
      </w:r>
      <w:r w:rsidRPr="002E0711">
        <w:rPr>
          <w:rFonts w:ascii="Arial" w:hAnsi="Arial" w:cs="Arial"/>
          <w:noProof/>
          <w:sz w:val="24"/>
          <w:szCs w:val="24"/>
        </w:rPr>
        <w:t xml:space="preserve">Ichwan, M. (2011). Pengukuran Kinerja GoodReads Application Programming Interface (API) pada Aplikasi Mobile Android. </w:t>
      </w:r>
      <w:r w:rsidRPr="002E0711">
        <w:rPr>
          <w:rFonts w:ascii="Arial" w:hAnsi="Arial" w:cs="Arial"/>
          <w:i/>
          <w:iCs/>
          <w:noProof/>
          <w:sz w:val="24"/>
          <w:szCs w:val="24"/>
        </w:rPr>
        <w:t>Jurnal Informatika</w:t>
      </w:r>
      <w:r w:rsidRPr="002E0711">
        <w:rPr>
          <w:rFonts w:ascii="Arial" w:hAnsi="Arial" w:cs="Arial"/>
          <w:noProof/>
          <w:sz w:val="24"/>
          <w:szCs w:val="24"/>
        </w:rPr>
        <w:t>, 13-21. http://lib.itenas.ac.id/kti/wp-content/uploads/2013/10/No.-2-Vol.-2-Mei-Agustus-2011-2.pdf</w:t>
      </w:r>
    </w:p>
    <w:p w14:paraId="77B8FB6F" w14:textId="77777777" w:rsidR="002E0711" w:rsidRDefault="002E0711" w:rsidP="00887035">
      <w:pPr>
        <w:tabs>
          <w:tab w:val="left" w:pos="426"/>
        </w:tabs>
        <w:spacing w:after="0" w:line="240" w:lineRule="auto"/>
        <w:ind w:left="426" w:hanging="426"/>
        <w:jc w:val="both"/>
        <w:rPr>
          <w:rFonts w:ascii="Arial" w:hAnsi="Arial" w:cs="Arial"/>
          <w:i/>
          <w:iCs/>
          <w:color w:val="222222"/>
          <w:sz w:val="24"/>
          <w:szCs w:val="24"/>
          <w:shd w:val="clear" w:color="auto" w:fill="FFFFFF"/>
          <w:lang w:val="en-US"/>
        </w:rPr>
      </w:pPr>
    </w:p>
    <w:p w14:paraId="0CB77D9A" w14:textId="77777777" w:rsidR="00FE4A2A" w:rsidRDefault="00FE4A2A">
      <w:pPr>
        <w:spacing w:after="0" w:line="240" w:lineRule="auto"/>
        <w:jc w:val="both"/>
        <w:rPr>
          <w:rFonts w:ascii="Times New Roman" w:hAnsi="Times New Roman" w:cs="Times New Roman"/>
          <w:sz w:val="24"/>
          <w:szCs w:val="24"/>
          <w:lang w:val="en-US"/>
        </w:rPr>
      </w:pPr>
    </w:p>
    <w:p w14:paraId="765A3211" w14:textId="77777777" w:rsidR="00FE4A2A" w:rsidRDefault="00FE4A2A">
      <w:pPr>
        <w:spacing w:after="0" w:line="240" w:lineRule="auto"/>
        <w:jc w:val="both"/>
        <w:rPr>
          <w:rFonts w:ascii="Times New Roman" w:hAnsi="Times New Roman" w:cs="Times New Roman"/>
          <w:sz w:val="24"/>
          <w:szCs w:val="24"/>
          <w:lang w:val="en-US"/>
        </w:rPr>
      </w:pPr>
    </w:p>
    <w:p w14:paraId="26E242D3" w14:textId="77777777" w:rsidR="00FE4A2A" w:rsidRDefault="00FE4A2A">
      <w:pPr>
        <w:spacing w:after="0" w:line="240" w:lineRule="auto"/>
        <w:jc w:val="both"/>
        <w:rPr>
          <w:rFonts w:ascii="Times New Roman" w:hAnsi="Times New Roman" w:cs="Times New Roman"/>
          <w:sz w:val="24"/>
          <w:szCs w:val="24"/>
          <w:lang w:val="en-US"/>
        </w:rPr>
      </w:pPr>
    </w:p>
    <w:p w14:paraId="512A5678" w14:textId="77777777" w:rsidR="00FE4A2A" w:rsidRDefault="00FE4A2A">
      <w:pPr>
        <w:spacing w:after="0" w:line="240" w:lineRule="auto"/>
        <w:jc w:val="both"/>
        <w:rPr>
          <w:rFonts w:ascii="Times New Roman" w:hAnsi="Times New Roman" w:cs="Times New Roman"/>
          <w:sz w:val="24"/>
          <w:szCs w:val="24"/>
          <w:lang w:val="en-US"/>
        </w:rPr>
      </w:pPr>
    </w:p>
    <w:p w14:paraId="60440DD0" w14:textId="77777777" w:rsidR="00FE4A2A" w:rsidRDefault="00FE4A2A">
      <w:pPr>
        <w:spacing w:after="0" w:line="240" w:lineRule="auto"/>
        <w:jc w:val="both"/>
      </w:pPr>
    </w:p>
    <w:sectPr w:rsidR="00FE4A2A">
      <w:footerReference w:type="default" r:id="rId12"/>
      <w:headerReference w:type="first" r:id="rId13"/>
      <w:footerReference w:type="first" r:id="rId14"/>
      <w:pgSz w:w="11909" w:h="16834"/>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A445" w14:textId="77777777" w:rsidR="00AD4156" w:rsidRDefault="00AD4156">
      <w:pPr>
        <w:spacing w:after="0" w:line="240" w:lineRule="auto"/>
      </w:pPr>
      <w:r>
        <w:separator/>
      </w:r>
    </w:p>
  </w:endnote>
  <w:endnote w:type="continuationSeparator" w:id="0">
    <w:p w14:paraId="5E967B44" w14:textId="77777777" w:rsidR="00AD4156" w:rsidRDefault="00AD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C78" w14:textId="77777777" w:rsidR="00FE4A2A" w:rsidRDefault="00FE4A2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8EDF" w14:textId="77777777" w:rsidR="00FE4A2A" w:rsidRDefault="003803BC">
    <w:pPr>
      <w:pStyle w:val="Footer"/>
      <w:jc w:val="right"/>
      <w:rPr>
        <w:rFonts w:ascii="Calibri" w:hAnsi="Calibri" w:cs="Calibri"/>
      </w:rPr>
    </w:pPr>
    <w:r>
      <w:rPr>
        <w:rFonts w:ascii="Calibri" w:hAnsi="Calibri" w:cs="Calibri"/>
      </w:rPr>
      <w:tab/>
    </w:r>
  </w:p>
  <w:p w14:paraId="1BA8D515" w14:textId="77777777" w:rsidR="00FE4A2A" w:rsidRDefault="00FE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1C87" w14:textId="77777777" w:rsidR="00AD4156" w:rsidRDefault="00AD4156">
      <w:pPr>
        <w:spacing w:after="0" w:line="240" w:lineRule="auto"/>
      </w:pPr>
      <w:r>
        <w:separator/>
      </w:r>
    </w:p>
  </w:footnote>
  <w:footnote w:type="continuationSeparator" w:id="0">
    <w:p w14:paraId="340B4D0F" w14:textId="77777777" w:rsidR="00AD4156" w:rsidRDefault="00AD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A97F" w14:textId="77777777" w:rsidR="00FE4A2A" w:rsidRDefault="00FE4A2A">
    <w:pPr>
      <w:pStyle w:val="Header"/>
      <w:jc w:val="right"/>
    </w:pPr>
  </w:p>
  <w:p w14:paraId="79623DAE" w14:textId="77777777" w:rsidR="00FE4A2A" w:rsidRDefault="00FE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98CE92C0"/>
    <w:lvl w:ilvl="0" w:tplc="95344FE0">
      <w:start w:val="1"/>
      <w:numFmt w:val="decimal"/>
      <w:lvlText w:val="[%1] "/>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A535DC"/>
    <w:multiLevelType w:val="hybridMultilevel"/>
    <w:tmpl w:val="68E80ABA"/>
    <w:lvl w:ilvl="0" w:tplc="4932932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945042">
    <w:abstractNumId w:val="0"/>
  </w:num>
  <w:num w:numId="2" w16cid:durableId="86594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EB"/>
    <w:rsid w:val="00000C1C"/>
    <w:rsid w:val="000E4813"/>
    <w:rsid w:val="001374B6"/>
    <w:rsid w:val="00161A35"/>
    <w:rsid w:val="001857CE"/>
    <w:rsid w:val="00197253"/>
    <w:rsid w:val="001F0627"/>
    <w:rsid w:val="0022185F"/>
    <w:rsid w:val="00277144"/>
    <w:rsid w:val="002E0711"/>
    <w:rsid w:val="003061C3"/>
    <w:rsid w:val="00350918"/>
    <w:rsid w:val="00367CED"/>
    <w:rsid w:val="003774A9"/>
    <w:rsid w:val="003803BC"/>
    <w:rsid w:val="00473BAA"/>
    <w:rsid w:val="00495B59"/>
    <w:rsid w:val="004A1BE2"/>
    <w:rsid w:val="004D1C27"/>
    <w:rsid w:val="004E1992"/>
    <w:rsid w:val="005126AC"/>
    <w:rsid w:val="00530AE1"/>
    <w:rsid w:val="00545683"/>
    <w:rsid w:val="005C7B6A"/>
    <w:rsid w:val="005F1798"/>
    <w:rsid w:val="006368E5"/>
    <w:rsid w:val="0068380D"/>
    <w:rsid w:val="006A231A"/>
    <w:rsid w:val="006D6E3A"/>
    <w:rsid w:val="00731E94"/>
    <w:rsid w:val="00781E3B"/>
    <w:rsid w:val="00887035"/>
    <w:rsid w:val="009173E2"/>
    <w:rsid w:val="00AD4156"/>
    <w:rsid w:val="00AF0263"/>
    <w:rsid w:val="00B008E9"/>
    <w:rsid w:val="00B3153B"/>
    <w:rsid w:val="00B31C0E"/>
    <w:rsid w:val="00B801EF"/>
    <w:rsid w:val="00C35735"/>
    <w:rsid w:val="00C97E26"/>
    <w:rsid w:val="00CC4DF0"/>
    <w:rsid w:val="00E909A4"/>
    <w:rsid w:val="00EC362E"/>
    <w:rsid w:val="00F677EB"/>
    <w:rsid w:val="00FD5BCA"/>
    <w:rsid w:val="00FE4A2A"/>
    <w:rsid w:val="4CC3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1BE943"/>
  <w15:docId w15:val="{78BFA824-2965-41C1-A01B-FE3F021D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id-ID"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pPr>
      <w:widowControl w:val="0"/>
      <w:autoSpaceDE w:val="0"/>
      <w:autoSpaceDN w:val="0"/>
      <w:spacing w:before="11" w:after="0" w:line="240" w:lineRule="auto"/>
    </w:pPr>
    <w:rPr>
      <w:rFonts w:ascii="Times New Roman" w:eastAsia="Times New Roman" w:hAnsi="Times New Roman" w:cs="Times New Roman"/>
      <w:lang w:val="en-US"/>
    </w:rPr>
  </w:style>
  <w:style w:type="paragraph" w:styleId="Footer">
    <w:name w:val="footer"/>
    <w:basedOn w:val="Normal"/>
    <w:link w:val="FooterKAR"/>
    <w:uiPriority w:val="99"/>
    <w:unhideWhenUsed/>
    <w:qFormat/>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paragraph" w:styleId="Header">
    <w:name w:val="header"/>
    <w:basedOn w:val="Normal"/>
    <w:link w:val="HeaderKAR"/>
    <w:uiPriority w:val="99"/>
    <w:unhideWhenUsed/>
    <w:pPr>
      <w:tabs>
        <w:tab w:val="center" w:pos="4680"/>
        <w:tab w:val="right" w:pos="9360"/>
      </w:tabs>
      <w:spacing w:after="200" w:line="276" w:lineRule="auto"/>
    </w:pPr>
    <w:rPr>
      <w:rFonts w:ascii="Calibri" w:eastAsia="Calibri" w:hAnsi="Calibri" w:cs="Times New Roman"/>
      <w:lang w:val="en-US"/>
    </w:rPr>
  </w:style>
  <w:style w:type="character" w:styleId="Hyperlink">
    <w:name w:val="Hyperlink"/>
    <w:basedOn w:val="FontParagrafDefault"/>
    <w:uiPriority w:val="99"/>
    <w:unhideWhenUsed/>
    <w:rPr>
      <w:color w:val="0000FF" w:themeColor="hyperlink"/>
      <w:u w:val="single"/>
    </w:rPr>
  </w:style>
  <w:style w:type="table" w:styleId="KisiTabel">
    <w:name w:val="Table Grid"/>
    <w:basedOn w:val="Tabel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aliases w:val="Heading 1 Char1,1.2 Dst...,UGEX'Z,Daftar Pustaka,Body Text Char1,Char Char2,List Paragraph2,Char Char21,kepala,Dot pt,F5 List Paragraph,List Paragraph Char Char Char,Indicator Text,Numbered Para 1,Bullet 1,List Paragraph12,Bullet Points"/>
    <w:basedOn w:val="Normal"/>
    <w:link w:val="DaftarParagrafKAR"/>
    <w:uiPriority w:val="34"/>
    <w:qFormat/>
    <w:pPr>
      <w:ind w:left="720"/>
      <w:contextualSpacing/>
    </w:pPr>
  </w:style>
  <w:style w:type="table" w:customStyle="1" w:styleId="PlainTable21">
    <w:name w:val="Plain Table 21"/>
    <w:basedOn w:val="TabelNormal"/>
    <w:uiPriority w:val="42"/>
    <w:pPr>
      <w:spacing w:after="0" w:line="240" w:lineRule="auto"/>
    </w:pPr>
    <w:rPr>
      <w:lang w:val="id-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DaftarParagrafKAR">
    <w:name w:val="Daftar Paragraf KAR"/>
    <w:aliases w:val="Heading 1 Char1 KAR,1.2 Dst... KAR,UGEX'Z KAR,Daftar Pustaka KAR,Body Text Char1 KAR,Char Char2 KAR,List Paragraph2 KAR,Char Char21 KAR,kepala KAR,Dot pt KAR,F5 List Paragraph KAR,List Paragraph Char Char Char KAR,Indicator Text KAR"/>
    <w:basedOn w:val="FontParagrafDefault"/>
    <w:link w:val="DaftarParagraf"/>
    <w:uiPriority w:val="34"/>
    <w:rPr>
      <w:lang w:val="id-ID"/>
    </w:rPr>
  </w:style>
  <w:style w:type="character" w:customStyle="1" w:styleId="FooterKAR">
    <w:name w:val="Footer KAR"/>
    <w:basedOn w:val="FontParagrafDefault"/>
    <w:link w:val="Footer"/>
    <w:uiPriority w:val="99"/>
    <w:rPr>
      <w:rFonts w:ascii="Times New Roman" w:eastAsia="MS Mincho" w:hAnsi="Times New Roman" w:cs="Times New Roman"/>
      <w:sz w:val="24"/>
      <w:szCs w:val="24"/>
      <w:lang w:eastAsia="ja-JP"/>
    </w:rPr>
  </w:style>
  <w:style w:type="character" w:customStyle="1" w:styleId="HeaderKAR">
    <w:name w:val="Header KAR"/>
    <w:basedOn w:val="FontParagrafDefault"/>
    <w:link w:val="Header"/>
    <w:uiPriority w:val="99"/>
    <w:qFormat/>
    <w:rPr>
      <w:rFonts w:ascii="Calibri" w:eastAsia="Calibri" w:hAnsi="Calibri" w:cs="Times New Roman"/>
    </w:rPr>
  </w:style>
  <w:style w:type="character" w:customStyle="1" w:styleId="TeksIsiKAR">
    <w:name w:val="Teks Isi KAR"/>
    <w:basedOn w:val="FontParagrafDefault"/>
    <w:link w:val="TeksIsi"/>
    <w:uiPriority w:val="1"/>
    <w:qFormat/>
    <w:rPr>
      <w:rFonts w:ascii="Times New Roman" w:eastAsia="Times New Roman" w:hAnsi="Times New Roman" w:cs="Times New Roman"/>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apple-converted-space">
    <w:name w:val="apple-converted-space"/>
    <w:basedOn w:val="FontParagrafDefault"/>
    <w:qFormat/>
  </w:style>
  <w:style w:type="character" w:styleId="Penekanan">
    <w:name w:val="Emphasis"/>
    <w:basedOn w:val="FontParagrafDefault"/>
    <w:uiPriority w:val="20"/>
    <w:qFormat/>
    <w:rsid w:val="00277144"/>
    <w:rPr>
      <w:i/>
      <w:iCs/>
    </w:rPr>
  </w:style>
  <w:style w:type="character" w:styleId="SebutanYangBelumTerselesaikan">
    <w:name w:val="Unresolved Mention"/>
    <w:basedOn w:val="FontParagrafDefault"/>
    <w:uiPriority w:val="99"/>
    <w:semiHidden/>
    <w:unhideWhenUsed/>
    <w:rsid w:val="00731E94"/>
    <w:rPr>
      <w:color w:val="605E5C"/>
      <w:shd w:val="clear" w:color="auto" w:fill="E1DFDD"/>
    </w:rPr>
  </w:style>
  <w:style w:type="paragraph" w:styleId="Bibliografi">
    <w:name w:val="Bibliography"/>
    <w:basedOn w:val="Normal"/>
    <w:next w:val="Normal"/>
    <w:uiPriority w:val="37"/>
    <w:unhideWhenUsed/>
    <w:rsid w:val="002E071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71665">
      <w:bodyDiv w:val="1"/>
      <w:marLeft w:val="0"/>
      <w:marRight w:val="0"/>
      <w:marTop w:val="0"/>
      <w:marBottom w:val="0"/>
      <w:divBdr>
        <w:top w:val="none" w:sz="0" w:space="0" w:color="auto"/>
        <w:left w:val="none" w:sz="0" w:space="0" w:color="auto"/>
        <w:bottom w:val="none" w:sz="0" w:space="0" w:color="auto"/>
        <w:right w:val="none" w:sz="0" w:space="0" w:color="auto"/>
      </w:divBdr>
      <w:divsChild>
        <w:div w:id="1242643594">
          <w:marLeft w:val="0"/>
          <w:marRight w:val="0"/>
          <w:marTop w:val="0"/>
          <w:marBottom w:val="0"/>
          <w:divBdr>
            <w:top w:val="none" w:sz="0" w:space="0" w:color="auto"/>
            <w:left w:val="none" w:sz="0" w:space="0" w:color="auto"/>
            <w:bottom w:val="none" w:sz="0" w:space="0" w:color="auto"/>
            <w:right w:val="none" w:sz="0" w:space="0" w:color="auto"/>
          </w:divBdr>
        </w:div>
        <w:div w:id="418598001">
          <w:marLeft w:val="0"/>
          <w:marRight w:val="0"/>
          <w:marTop w:val="0"/>
          <w:marBottom w:val="0"/>
          <w:divBdr>
            <w:top w:val="none" w:sz="0" w:space="0" w:color="auto"/>
            <w:left w:val="none" w:sz="0" w:space="0" w:color="auto"/>
            <w:bottom w:val="none" w:sz="0" w:space="0" w:color="auto"/>
            <w:right w:val="none" w:sz="0" w:space="0" w:color="auto"/>
          </w:divBdr>
        </w:div>
        <w:div w:id="525599886">
          <w:marLeft w:val="0"/>
          <w:marRight w:val="0"/>
          <w:marTop w:val="0"/>
          <w:marBottom w:val="0"/>
          <w:divBdr>
            <w:top w:val="none" w:sz="0" w:space="0" w:color="auto"/>
            <w:left w:val="none" w:sz="0" w:space="0" w:color="auto"/>
            <w:bottom w:val="none" w:sz="0" w:space="0" w:color="auto"/>
            <w:right w:val="none" w:sz="0" w:space="0" w:color="auto"/>
          </w:divBdr>
        </w:div>
        <w:div w:id="983385922">
          <w:marLeft w:val="0"/>
          <w:marRight w:val="0"/>
          <w:marTop w:val="0"/>
          <w:marBottom w:val="0"/>
          <w:divBdr>
            <w:top w:val="none" w:sz="0" w:space="0" w:color="auto"/>
            <w:left w:val="none" w:sz="0" w:space="0" w:color="auto"/>
            <w:bottom w:val="none" w:sz="0" w:space="0" w:color="auto"/>
            <w:right w:val="none" w:sz="0" w:space="0" w:color="auto"/>
          </w:divBdr>
        </w:div>
        <w:div w:id="1429035298">
          <w:marLeft w:val="0"/>
          <w:marRight w:val="0"/>
          <w:marTop w:val="0"/>
          <w:marBottom w:val="0"/>
          <w:divBdr>
            <w:top w:val="none" w:sz="0" w:space="0" w:color="auto"/>
            <w:left w:val="none" w:sz="0" w:space="0" w:color="auto"/>
            <w:bottom w:val="none" w:sz="0" w:space="0" w:color="auto"/>
            <w:right w:val="none" w:sz="0" w:space="0" w:color="auto"/>
          </w:divBdr>
        </w:div>
        <w:div w:id="295066917">
          <w:marLeft w:val="0"/>
          <w:marRight w:val="0"/>
          <w:marTop w:val="0"/>
          <w:marBottom w:val="0"/>
          <w:divBdr>
            <w:top w:val="none" w:sz="0" w:space="0" w:color="auto"/>
            <w:left w:val="none" w:sz="0" w:space="0" w:color="auto"/>
            <w:bottom w:val="none" w:sz="0" w:space="0" w:color="auto"/>
            <w:right w:val="none" w:sz="0" w:space="0" w:color="auto"/>
          </w:divBdr>
        </w:div>
        <w:div w:id="2096393122">
          <w:marLeft w:val="0"/>
          <w:marRight w:val="0"/>
          <w:marTop w:val="0"/>
          <w:marBottom w:val="0"/>
          <w:divBdr>
            <w:top w:val="none" w:sz="0" w:space="0" w:color="auto"/>
            <w:left w:val="none" w:sz="0" w:space="0" w:color="auto"/>
            <w:bottom w:val="none" w:sz="0" w:space="0" w:color="auto"/>
            <w:right w:val="none" w:sz="0" w:space="0" w:color="auto"/>
          </w:divBdr>
        </w:div>
        <w:div w:id="1086344775">
          <w:marLeft w:val="0"/>
          <w:marRight w:val="0"/>
          <w:marTop w:val="0"/>
          <w:marBottom w:val="0"/>
          <w:divBdr>
            <w:top w:val="none" w:sz="0" w:space="0" w:color="auto"/>
            <w:left w:val="none" w:sz="0" w:space="0" w:color="auto"/>
            <w:bottom w:val="none" w:sz="0" w:space="0" w:color="auto"/>
            <w:right w:val="none" w:sz="0" w:space="0" w:color="auto"/>
          </w:divBdr>
        </w:div>
        <w:div w:id="273095070">
          <w:marLeft w:val="0"/>
          <w:marRight w:val="0"/>
          <w:marTop w:val="0"/>
          <w:marBottom w:val="0"/>
          <w:divBdr>
            <w:top w:val="none" w:sz="0" w:space="0" w:color="auto"/>
            <w:left w:val="none" w:sz="0" w:space="0" w:color="auto"/>
            <w:bottom w:val="none" w:sz="0" w:space="0" w:color="auto"/>
            <w:right w:val="none" w:sz="0" w:space="0" w:color="auto"/>
          </w:divBdr>
        </w:div>
        <w:div w:id="1530223439">
          <w:marLeft w:val="0"/>
          <w:marRight w:val="0"/>
          <w:marTop w:val="0"/>
          <w:marBottom w:val="0"/>
          <w:divBdr>
            <w:top w:val="none" w:sz="0" w:space="0" w:color="auto"/>
            <w:left w:val="none" w:sz="0" w:space="0" w:color="auto"/>
            <w:bottom w:val="none" w:sz="0" w:space="0" w:color="auto"/>
            <w:right w:val="none" w:sz="0" w:space="0" w:color="auto"/>
          </w:divBdr>
        </w:div>
        <w:div w:id="224683984">
          <w:marLeft w:val="0"/>
          <w:marRight w:val="0"/>
          <w:marTop w:val="0"/>
          <w:marBottom w:val="0"/>
          <w:divBdr>
            <w:top w:val="none" w:sz="0" w:space="0" w:color="auto"/>
            <w:left w:val="none" w:sz="0" w:space="0" w:color="auto"/>
            <w:bottom w:val="none" w:sz="0" w:space="0" w:color="auto"/>
            <w:right w:val="none" w:sz="0" w:space="0" w:color="auto"/>
          </w:divBdr>
        </w:div>
        <w:div w:id="744061685">
          <w:marLeft w:val="0"/>
          <w:marRight w:val="0"/>
          <w:marTop w:val="0"/>
          <w:marBottom w:val="0"/>
          <w:divBdr>
            <w:top w:val="none" w:sz="0" w:space="0" w:color="auto"/>
            <w:left w:val="none" w:sz="0" w:space="0" w:color="auto"/>
            <w:bottom w:val="none" w:sz="0" w:space="0" w:color="auto"/>
            <w:right w:val="none" w:sz="0" w:space="0" w:color="auto"/>
          </w:divBdr>
        </w:div>
        <w:div w:id="616958670">
          <w:marLeft w:val="0"/>
          <w:marRight w:val="0"/>
          <w:marTop w:val="0"/>
          <w:marBottom w:val="0"/>
          <w:divBdr>
            <w:top w:val="none" w:sz="0" w:space="0" w:color="auto"/>
            <w:left w:val="none" w:sz="0" w:space="0" w:color="auto"/>
            <w:bottom w:val="none" w:sz="0" w:space="0" w:color="auto"/>
            <w:right w:val="none" w:sz="0" w:space="0" w:color="auto"/>
          </w:divBdr>
        </w:div>
        <w:div w:id="470244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gipa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 p</dc:creator>
  <cp:lastModifiedBy>No Name</cp:lastModifiedBy>
  <cp:revision>2</cp:revision>
  <dcterms:created xsi:type="dcterms:W3CDTF">2023-11-06T03:16:00Z</dcterms:created>
  <dcterms:modified xsi:type="dcterms:W3CDTF">2023-11-06T03:16:00Z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